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5F" w:rsidRDefault="00871E29" w:rsidP="00192887">
      <w:pPr>
        <w:pStyle w:val="Titel"/>
        <w:pBdr>
          <w:top w:val="single" w:sz="8" w:space="2" w:color="ADCCEA" w:themeColor="accent1" w:themeTint="7F"/>
          <w:bottom w:val="single" w:sz="24" w:space="9" w:color="A5A5A5" w:themeColor="accent3"/>
        </w:pBdr>
        <w:rPr>
          <w:rFonts w:ascii="Arial" w:hAnsi="Arial" w:cs="Arial"/>
          <w:b/>
          <w:sz w:val="44"/>
        </w:rPr>
      </w:pPr>
      <w:r w:rsidRPr="00A0585F">
        <w:rPr>
          <w:rFonts w:ascii="Arial" w:hAnsi="Arial" w:cs="Arial"/>
          <w:b/>
          <w:sz w:val="44"/>
        </w:rPr>
        <w:t>Barinstructies</w:t>
      </w:r>
    </w:p>
    <w:p w:rsidR="00E410BF" w:rsidRDefault="00E410BF" w:rsidP="00E410BF">
      <w:pPr>
        <w:ind w:firstLine="0"/>
      </w:pPr>
    </w:p>
    <w:p w:rsidR="00871E29" w:rsidRPr="00E410BF" w:rsidRDefault="00871E29" w:rsidP="00E410BF">
      <w:pPr>
        <w:ind w:firstLine="0"/>
        <w:rPr>
          <w:rFonts w:ascii="Arial" w:hAnsi="Arial" w:cs="Arial"/>
          <w:b/>
          <w:sz w:val="30"/>
          <w:szCs w:val="30"/>
        </w:rPr>
      </w:pPr>
      <w:r w:rsidRPr="00E410BF">
        <w:rPr>
          <w:rFonts w:ascii="Arial" w:hAnsi="Arial" w:cs="Arial"/>
          <w:b/>
          <w:sz w:val="30"/>
          <w:szCs w:val="30"/>
        </w:rPr>
        <w:t>Opstarten</w:t>
      </w:r>
    </w:p>
    <w:p w:rsidR="00871E29" w:rsidRPr="00E410BF" w:rsidRDefault="00871E29" w:rsidP="00871E29">
      <w:pPr>
        <w:pStyle w:val="Lijstalinea"/>
        <w:numPr>
          <w:ilvl w:val="0"/>
          <w:numId w:val="2"/>
        </w:numPr>
        <w:rPr>
          <w:rFonts w:ascii="Arial" w:hAnsi="Arial" w:cs="Arial"/>
          <w:b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>Stoelen van de tafels</w:t>
      </w:r>
    </w:p>
    <w:p w:rsidR="00871E29" w:rsidRPr="00E410BF" w:rsidRDefault="00871E29" w:rsidP="00871E29">
      <w:pPr>
        <w:pStyle w:val="Lijstalinea"/>
        <w:numPr>
          <w:ilvl w:val="0"/>
          <w:numId w:val="2"/>
        </w:numPr>
        <w:rPr>
          <w:rFonts w:ascii="Arial" w:hAnsi="Arial" w:cs="Arial"/>
          <w:b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 xml:space="preserve">Vaatwasser aanzetten volgens </w:t>
      </w:r>
      <w:r w:rsidR="0067064D" w:rsidRPr="00E410BF">
        <w:rPr>
          <w:rFonts w:ascii="Arial" w:hAnsi="Arial" w:cs="Arial"/>
          <w:sz w:val="30"/>
          <w:szCs w:val="30"/>
        </w:rPr>
        <w:t>instructie</w:t>
      </w:r>
    </w:p>
    <w:p w:rsidR="00871E29" w:rsidRPr="00E410BF" w:rsidRDefault="00A0585F" w:rsidP="00871E29">
      <w:pPr>
        <w:pStyle w:val="Lijstalinea"/>
        <w:numPr>
          <w:ilvl w:val="0"/>
          <w:numId w:val="2"/>
        </w:numPr>
        <w:rPr>
          <w:rFonts w:ascii="Arial" w:hAnsi="Arial" w:cs="Arial"/>
          <w:b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>Radio aanzetten (via t</w:t>
      </w:r>
      <w:r w:rsidR="0067064D" w:rsidRPr="00E410BF">
        <w:rPr>
          <w:rFonts w:ascii="Arial" w:hAnsi="Arial" w:cs="Arial"/>
          <w:sz w:val="30"/>
          <w:szCs w:val="30"/>
        </w:rPr>
        <w:t>ablet in de keuken + aan</w:t>
      </w:r>
      <w:bookmarkStart w:id="0" w:name="_GoBack"/>
      <w:bookmarkEnd w:id="0"/>
      <w:r w:rsidRPr="00E410BF">
        <w:rPr>
          <w:rFonts w:ascii="Arial" w:hAnsi="Arial" w:cs="Arial"/>
          <w:sz w:val="30"/>
          <w:szCs w:val="30"/>
        </w:rPr>
        <w:t>-</w:t>
      </w:r>
      <w:r w:rsidR="0067064D" w:rsidRPr="00E410BF">
        <w:rPr>
          <w:rFonts w:ascii="Arial" w:hAnsi="Arial" w:cs="Arial"/>
          <w:sz w:val="30"/>
          <w:szCs w:val="30"/>
        </w:rPr>
        <w:t>knop versterker)</w:t>
      </w:r>
    </w:p>
    <w:p w:rsidR="0067064D" w:rsidRPr="00E410BF" w:rsidRDefault="0067064D" w:rsidP="00871E29">
      <w:pPr>
        <w:pStyle w:val="Lijstalinea"/>
        <w:numPr>
          <w:ilvl w:val="0"/>
          <w:numId w:val="2"/>
        </w:numPr>
        <w:rPr>
          <w:rFonts w:ascii="Arial" w:hAnsi="Arial" w:cs="Arial"/>
          <w:b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>Pin aanmelden volgens instructie</w:t>
      </w:r>
    </w:p>
    <w:p w:rsidR="0067064D" w:rsidRPr="00E410BF" w:rsidRDefault="0067064D" w:rsidP="0067064D">
      <w:pPr>
        <w:ind w:left="360" w:firstLine="0"/>
        <w:rPr>
          <w:rFonts w:ascii="Arial" w:hAnsi="Arial" w:cs="Arial"/>
          <w:b/>
          <w:sz w:val="30"/>
          <w:szCs w:val="30"/>
        </w:rPr>
      </w:pPr>
    </w:p>
    <w:p w:rsidR="0067064D" w:rsidRPr="00E410BF" w:rsidRDefault="0067064D" w:rsidP="00E410BF">
      <w:pPr>
        <w:ind w:firstLine="0"/>
        <w:rPr>
          <w:rFonts w:ascii="Arial" w:hAnsi="Arial" w:cs="Arial"/>
          <w:b/>
          <w:sz w:val="30"/>
          <w:szCs w:val="30"/>
        </w:rPr>
      </w:pPr>
      <w:r w:rsidRPr="00E410BF">
        <w:rPr>
          <w:rFonts w:ascii="Arial" w:hAnsi="Arial" w:cs="Arial"/>
          <w:b/>
          <w:sz w:val="30"/>
          <w:szCs w:val="30"/>
        </w:rPr>
        <w:t>Betalingen</w:t>
      </w:r>
    </w:p>
    <w:p w:rsidR="00A0585F" w:rsidRPr="00E410BF" w:rsidRDefault="0067064D" w:rsidP="00E410BF">
      <w:pPr>
        <w:ind w:firstLine="0"/>
        <w:rPr>
          <w:rFonts w:ascii="Arial" w:hAnsi="Arial" w:cs="Arial"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 xml:space="preserve">Er wordt alleen met PIN betaald. Contante betalingen mogen niet worden aangenomen, met uitzondering </w:t>
      </w:r>
      <w:r w:rsidR="000D3868" w:rsidRPr="00E410BF">
        <w:rPr>
          <w:rFonts w:ascii="Arial" w:hAnsi="Arial" w:cs="Arial"/>
          <w:sz w:val="30"/>
          <w:szCs w:val="30"/>
        </w:rPr>
        <w:t xml:space="preserve">van </w:t>
      </w:r>
      <w:r w:rsidRPr="00E410BF">
        <w:rPr>
          <w:rFonts w:ascii="Arial" w:hAnsi="Arial" w:cs="Arial"/>
          <w:sz w:val="30"/>
          <w:szCs w:val="30"/>
        </w:rPr>
        <w:t xml:space="preserve">kleine aankopen </w:t>
      </w:r>
      <w:r w:rsidR="00A0585F" w:rsidRPr="00E410BF">
        <w:rPr>
          <w:rFonts w:ascii="Arial" w:hAnsi="Arial" w:cs="Arial"/>
          <w:sz w:val="30"/>
          <w:szCs w:val="30"/>
        </w:rPr>
        <w:t xml:space="preserve">van </w:t>
      </w:r>
      <w:r w:rsidRPr="00E410BF">
        <w:rPr>
          <w:rFonts w:ascii="Arial" w:hAnsi="Arial" w:cs="Arial"/>
          <w:sz w:val="30"/>
          <w:szCs w:val="30"/>
        </w:rPr>
        <w:t xml:space="preserve">kinderen. </w:t>
      </w:r>
      <w:r w:rsidR="00A0585F" w:rsidRPr="00E410BF">
        <w:rPr>
          <w:rFonts w:ascii="Arial" w:hAnsi="Arial" w:cs="Arial"/>
          <w:sz w:val="30"/>
          <w:szCs w:val="30"/>
        </w:rPr>
        <w:t xml:space="preserve">Er mag dan alleen gepast worden betaald, dit mag direct afgestort worden in een envelop (lade keuken) in de kluis. </w:t>
      </w:r>
    </w:p>
    <w:p w:rsidR="0067064D" w:rsidRPr="00E410BF" w:rsidRDefault="00A0585F" w:rsidP="0067064D">
      <w:pPr>
        <w:ind w:left="360" w:firstLine="0"/>
        <w:rPr>
          <w:rFonts w:ascii="Arial" w:hAnsi="Arial" w:cs="Arial"/>
          <w:b/>
          <w:sz w:val="30"/>
          <w:szCs w:val="30"/>
        </w:rPr>
      </w:pPr>
      <w:r w:rsidRPr="00E410BF">
        <w:rPr>
          <w:rFonts w:ascii="Arial" w:hAnsi="Arial" w:cs="Arial"/>
          <w:b/>
          <w:noProof/>
          <w:sz w:val="30"/>
          <w:szCs w:val="3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198755</wp:posOffset>
            </wp:positionV>
            <wp:extent cx="1691005" cy="1986915"/>
            <wp:effectExtent l="0" t="0" r="4445" b="0"/>
            <wp:wrapTight wrapText="bothSides">
              <wp:wrapPolygon edited="0">
                <wp:start x="0" y="0"/>
                <wp:lineTo x="0" y="21331"/>
                <wp:lineTo x="21413" y="21331"/>
                <wp:lineTo x="21413" y="0"/>
                <wp:lineTo x="0" y="0"/>
              </wp:wrapPolygon>
            </wp:wrapTight>
            <wp:docPr id="1" name="Afbeelding 1" descr="C:\Users\hadassa\Downloads\IMG_20190327_213836_resized_20190327_09390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assa\Downloads\IMG_20190327_213836_resized_20190327_093905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5"/>
                    <a:stretch/>
                  </pic:blipFill>
                  <pic:spPr bwMode="auto">
                    <a:xfrm>
                      <a:off x="0" y="0"/>
                      <a:ext cx="169100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64D" w:rsidRPr="00E410BF" w:rsidRDefault="0067064D" w:rsidP="00E410BF">
      <w:pPr>
        <w:ind w:firstLine="0"/>
        <w:rPr>
          <w:rFonts w:ascii="Arial" w:hAnsi="Arial" w:cs="Arial"/>
          <w:b/>
          <w:sz w:val="30"/>
          <w:szCs w:val="30"/>
        </w:rPr>
      </w:pPr>
      <w:r w:rsidRPr="00E410BF">
        <w:rPr>
          <w:rFonts w:ascii="Arial" w:hAnsi="Arial" w:cs="Arial"/>
          <w:b/>
          <w:sz w:val="30"/>
          <w:szCs w:val="30"/>
        </w:rPr>
        <w:t>Commissiebonnen</w:t>
      </w:r>
    </w:p>
    <w:p w:rsidR="0067064D" w:rsidRPr="00E410BF" w:rsidRDefault="0067064D" w:rsidP="00E410BF">
      <w:pPr>
        <w:ind w:firstLine="0"/>
        <w:rPr>
          <w:rFonts w:ascii="Arial" w:hAnsi="Arial" w:cs="Arial"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 xml:space="preserve">Commissies </w:t>
      </w:r>
      <w:r w:rsidR="00A0585F" w:rsidRPr="00E410BF">
        <w:rPr>
          <w:rFonts w:ascii="Arial" w:hAnsi="Arial" w:cs="Arial"/>
          <w:sz w:val="30"/>
          <w:szCs w:val="30"/>
        </w:rPr>
        <w:t>hoeven</w:t>
      </w:r>
      <w:r w:rsidRPr="00E410BF">
        <w:rPr>
          <w:rFonts w:ascii="Arial" w:hAnsi="Arial" w:cs="Arial"/>
          <w:sz w:val="30"/>
          <w:szCs w:val="30"/>
        </w:rPr>
        <w:t xml:space="preserve"> bij vergadering</w:t>
      </w:r>
      <w:r w:rsidR="00A0585F" w:rsidRPr="00E410BF">
        <w:rPr>
          <w:rFonts w:ascii="Arial" w:hAnsi="Arial" w:cs="Arial"/>
          <w:sz w:val="30"/>
          <w:szCs w:val="30"/>
        </w:rPr>
        <w:t>en</w:t>
      </w:r>
      <w:r w:rsidRPr="00E410BF">
        <w:rPr>
          <w:rFonts w:ascii="Arial" w:hAnsi="Arial" w:cs="Arial"/>
          <w:sz w:val="30"/>
          <w:szCs w:val="30"/>
        </w:rPr>
        <w:t xml:space="preserve"> </w:t>
      </w:r>
      <w:r w:rsidR="00A0585F" w:rsidRPr="00E410BF">
        <w:rPr>
          <w:rFonts w:ascii="Arial" w:hAnsi="Arial" w:cs="Arial"/>
          <w:sz w:val="30"/>
          <w:szCs w:val="30"/>
        </w:rPr>
        <w:t>de</w:t>
      </w:r>
      <w:r w:rsidRPr="00E410BF">
        <w:rPr>
          <w:rFonts w:ascii="Arial" w:hAnsi="Arial" w:cs="Arial"/>
          <w:sz w:val="30"/>
          <w:szCs w:val="30"/>
        </w:rPr>
        <w:t xml:space="preserve"> bon </w:t>
      </w:r>
      <w:r w:rsidR="00A0585F" w:rsidRPr="00E410BF">
        <w:rPr>
          <w:rFonts w:ascii="Arial" w:hAnsi="Arial" w:cs="Arial"/>
          <w:sz w:val="30"/>
          <w:szCs w:val="30"/>
        </w:rPr>
        <w:t>niet te betalen</w:t>
      </w:r>
      <w:r w:rsidRPr="00E410BF">
        <w:rPr>
          <w:rFonts w:ascii="Arial" w:hAnsi="Arial" w:cs="Arial"/>
          <w:sz w:val="30"/>
          <w:szCs w:val="30"/>
        </w:rPr>
        <w:t>. Graag ingevuld barbriefje afstorten in de kluis. Hierop moet vermeld staan</w:t>
      </w:r>
      <w:r w:rsidR="00A0585F" w:rsidRPr="00E410BF">
        <w:rPr>
          <w:rFonts w:ascii="Arial" w:hAnsi="Arial" w:cs="Arial"/>
          <w:sz w:val="30"/>
          <w:szCs w:val="30"/>
        </w:rPr>
        <w:t>:</w:t>
      </w:r>
    </w:p>
    <w:p w:rsidR="000D3868" w:rsidRPr="00E410BF" w:rsidRDefault="000D3868" w:rsidP="0067064D">
      <w:pPr>
        <w:pStyle w:val="Lijstalinea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>Welke commissie</w:t>
      </w:r>
    </w:p>
    <w:p w:rsidR="0067064D" w:rsidRPr="00E410BF" w:rsidRDefault="0067064D" w:rsidP="0067064D">
      <w:pPr>
        <w:pStyle w:val="Lijstalinea"/>
        <w:numPr>
          <w:ilvl w:val="0"/>
          <w:numId w:val="2"/>
        </w:numPr>
        <w:rPr>
          <w:rFonts w:ascii="Arial" w:hAnsi="Arial" w:cs="Arial"/>
          <w:b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>Datum</w:t>
      </w:r>
    </w:p>
    <w:p w:rsidR="0067064D" w:rsidRPr="00E410BF" w:rsidRDefault="0067064D" w:rsidP="0067064D">
      <w:pPr>
        <w:pStyle w:val="Lijstalinea"/>
        <w:numPr>
          <w:ilvl w:val="0"/>
          <w:numId w:val="2"/>
        </w:numPr>
        <w:rPr>
          <w:rFonts w:ascii="Arial" w:hAnsi="Arial" w:cs="Arial"/>
          <w:b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>Aantal/welke consumpties</w:t>
      </w:r>
      <w:r w:rsidR="000D3868" w:rsidRPr="00E410BF">
        <w:rPr>
          <w:rFonts w:ascii="Arial" w:hAnsi="Arial" w:cs="Arial"/>
          <w:sz w:val="30"/>
          <w:szCs w:val="30"/>
        </w:rPr>
        <w:t xml:space="preserve"> + eindtotaal</w:t>
      </w:r>
    </w:p>
    <w:p w:rsidR="0067064D" w:rsidRPr="00E410BF" w:rsidRDefault="0067064D" w:rsidP="0067064D">
      <w:pPr>
        <w:pStyle w:val="Lijstalinea"/>
        <w:numPr>
          <w:ilvl w:val="0"/>
          <w:numId w:val="2"/>
        </w:numPr>
        <w:rPr>
          <w:rFonts w:ascii="Arial" w:hAnsi="Arial" w:cs="Arial"/>
          <w:b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>Handtekening van een commissielid</w:t>
      </w:r>
    </w:p>
    <w:p w:rsidR="0067064D" w:rsidRPr="00E410BF" w:rsidRDefault="0067064D" w:rsidP="0067064D">
      <w:pPr>
        <w:ind w:left="360" w:firstLine="0"/>
        <w:rPr>
          <w:rFonts w:ascii="Arial" w:hAnsi="Arial" w:cs="Arial"/>
          <w:b/>
          <w:sz w:val="30"/>
          <w:szCs w:val="30"/>
        </w:rPr>
      </w:pPr>
    </w:p>
    <w:p w:rsidR="00871E29" w:rsidRPr="00E410BF" w:rsidRDefault="0067064D" w:rsidP="00E410BF">
      <w:pPr>
        <w:ind w:firstLine="0"/>
        <w:rPr>
          <w:rFonts w:ascii="Arial" w:hAnsi="Arial" w:cs="Arial"/>
          <w:b/>
          <w:sz w:val="30"/>
          <w:szCs w:val="30"/>
        </w:rPr>
      </w:pPr>
      <w:r w:rsidRPr="00E410BF">
        <w:rPr>
          <w:rFonts w:ascii="Arial" w:hAnsi="Arial" w:cs="Arial"/>
          <w:b/>
          <w:sz w:val="30"/>
          <w:szCs w:val="30"/>
        </w:rPr>
        <w:t>Bij het a</w:t>
      </w:r>
      <w:r w:rsidR="00871E29" w:rsidRPr="00E410BF">
        <w:rPr>
          <w:rFonts w:ascii="Arial" w:hAnsi="Arial" w:cs="Arial"/>
          <w:b/>
          <w:sz w:val="30"/>
          <w:szCs w:val="30"/>
        </w:rPr>
        <w:t>fsluiten</w:t>
      </w:r>
      <w:r w:rsidRPr="00E410BF">
        <w:rPr>
          <w:rFonts w:ascii="Arial" w:hAnsi="Arial" w:cs="Arial"/>
          <w:b/>
          <w:sz w:val="30"/>
          <w:szCs w:val="30"/>
        </w:rPr>
        <w:t xml:space="preserve"> van de bar</w:t>
      </w:r>
    </w:p>
    <w:p w:rsidR="00871E29" w:rsidRPr="00E410BF" w:rsidRDefault="0067064D" w:rsidP="00871E29">
      <w:pPr>
        <w:pStyle w:val="Lijstaline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>Koffieautomaat schoonmaken volgens instructie (begin op tijd)</w:t>
      </w:r>
    </w:p>
    <w:p w:rsidR="0067064D" w:rsidRPr="00E410BF" w:rsidRDefault="0067064D" w:rsidP="0067064D">
      <w:pPr>
        <w:pStyle w:val="Lijstaline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 xml:space="preserve">Pin afsluiten volgens instructie. Doe de eindtotaal bon </w:t>
      </w:r>
      <w:r w:rsidR="00A0585F" w:rsidRPr="00E410BF">
        <w:rPr>
          <w:rFonts w:ascii="Arial" w:hAnsi="Arial" w:cs="Arial"/>
          <w:sz w:val="30"/>
          <w:szCs w:val="30"/>
        </w:rPr>
        <w:t>in een envelop</w:t>
      </w:r>
    </w:p>
    <w:p w:rsidR="0067064D" w:rsidRPr="00E410BF" w:rsidRDefault="0067064D" w:rsidP="0067064D">
      <w:pPr>
        <w:pStyle w:val="Lijstaline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>Vaatwasmachi</w:t>
      </w:r>
      <w:r w:rsidR="00A0585F" w:rsidRPr="00E410BF">
        <w:rPr>
          <w:rFonts w:ascii="Arial" w:hAnsi="Arial" w:cs="Arial"/>
          <w:sz w:val="30"/>
          <w:szCs w:val="30"/>
        </w:rPr>
        <w:t>ne afsluiten volgens instructie</w:t>
      </w:r>
      <w:r w:rsidRPr="00E410BF">
        <w:rPr>
          <w:rFonts w:ascii="Arial" w:hAnsi="Arial" w:cs="Arial"/>
          <w:sz w:val="30"/>
          <w:szCs w:val="30"/>
        </w:rPr>
        <w:t xml:space="preserve"> </w:t>
      </w:r>
    </w:p>
    <w:p w:rsidR="0067064D" w:rsidRPr="00E410BF" w:rsidRDefault="0067064D" w:rsidP="0067064D">
      <w:pPr>
        <w:pStyle w:val="Lijstaline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E410BF">
        <w:rPr>
          <w:rFonts w:ascii="Arial" w:hAnsi="Arial" w:cs="Arial"/>
          <w:sz w:val="30"/>
          <w:szCs w:val="30"/>
          <w:u w:val="single"/>
        </w:rPr>
        <w:t xml:space="preserve">Bijvullen. </w:t>
      </w:r>
      <w:r w:rsidRPr="00E410BF">
        <w:rPr>
          <w:rFonts w:ascii="Arial" w:hAnsi="Arial" w:cs="Arial"/>
          <w:sz w:val="30"/>
          <w:szCs w:val="30"/>
        </w:rPr>
        <w:t xml:space="preserve">Koelkasten, thee, koffiebonen, chips, nootjes, etc. </w:t>
      </w:r>
    </w:p>
    <w:p w:rsidR="0067064D" w:rsidRPr="00E410BF" w:rsidRDefault="0067064D" w:rsidP="0067064D">
      <w:pPr>
        <w:pStyle w:val="Lijstaline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>Keuken schoon en netjes achterlaten</w:t>
      </w:r>
    </w:p>
    <w:p w:rsidR="00871E29" w:rsidRPr="00E410BF" w:rsidRDefault="00871E29" w:rsidP="00871E29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>Tafels schoonmaken</w:t>
      </w:r>
    </w:p>
    <w:p w:rsidR="00871E29" w:rsidRPr="00E410BF" w:rsidRDefault="00871E29" w:rsidP="00871E29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 xml:space="preserve">Deuren </w:t>
      </w:r>
      <w:r w:rsidR="0067064D" w:rsidRPr="00E410BF">
        <w:rPr>
          <w:rFonts w:ascii="Arial" w:hAnsi="Arial" w:cs="Arial"/>
          <w:sz w:val="30"/>
          <w:szCs w:val="30"/>
        </w:rPr>
        <w:t>op slot</w:t>
      </w:r>
    </w:p>
    <w:p w:rsidR="00192887" w:rsidRDefault="00192887" w:rsidP="00E410BF">
      <w:pPr>
        <w:ind w:firstLine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Afsluiting PIN</w:t>
      </w:r>
    </w:p>
    <w:p w:rsidR="00192887" w:rsidRDefault="00192887" w:rsidP="00192887">
      <w:pPr>
        <w:pStyle w:val="Lijstaline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PIN automaat afsluiten volgens instructie bij het apparaat</w:t>
      </w:r>
    </w:p>
    <w:p w:rsidR="00192887" w:rsidRDefault="00192887" w:rsidP="00192887">
      <w:pPr>
        <w:pStyle w:val="Lijstaline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Deze PIN bon mag weggegooid worden</w:t>
      </w:r>
    </w:p>
    <w:p w:rsidR="0067064D" w:rsidRPr="00192887" w:rsidRDefault="0067064D" w:rsidP="00192887">
      <w:pPr>
        <w:ind w:firstLine="0"/>
        <w:rPr>
          <w:rFonts w:ascii="Arial" w:hAnsi="Arial" w:cs="Arial"/>
          <w:sz w:val="30"/>
          <w:szCs w:val="30"/>
        </w:rPr>
      </w:pPr>
    </w:p>
    <w:p w:rsidR="0067064D" w:rsidRPr="00E410BF" w:rsidRDefault="0067064D" w:rsidP="00E410BF">
      <w:pPr>
        <w:ind w:firstLine="0"/>
        <w:rPr>
          <w:rFonts w:ascii="Arial" w:hAnsi="Arial" w:cs="Arial"/>
          <w:b/>
          <w:sz w:val="30"/>
          <w:szCs w:val="30"/>
        </w:rPr>
      </w:pPr>
      <w:r w:rsidRPr="00E410BF">
        <w:rPr>
          <w:rFonts w:ascii="Arial" w:hAnsi="Arial" w:cs="Arial"/>
          <w:b/>
          <w:sz w:val="30"/>
          <w:szCs w:val="30"/>
        </w:rPr>
        <w:t>Bij vertrek</w:t>
      </w:r>
    </w:p>
    <w:p w:rsidR="0067064D" w:rsidRPr="00E410BF" w:rsidRDefault="0067064D" w:rsidP="0067064D">
      <w:pPr>
        <w:pStyle w:val="Lijstalinea"/>
        <w:numPr>
          <w:ilvl w:val="0"/>
          <w:numId w:val="2"/>
        </w:numPr>
        <w:rPr>
          <w:rFonts w:ascii="Arial" w:hAnsi="Arial" w:cs="Arial"/>
          <w:b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>Laatste check alle deuren op slot</w:t>
      </w:r>
    </w:p>
    <w:p w:rsidR="0067064D" w:rsidRPr="00E410BF" w:rsidRDefault="0067064D" w:rsidP="0067064D">
      <w:pPr>
        <w:pStyle w:val="Lijstalinea"/>
        <w:numPr>
          <w:ilvl w:val="0"/>
          <w:numId w:val="2"/>
        </w:numPr>
        <w:rPr>
          <w:rFonts w:ascii="Arial" w:hAnsi="Arial" w:cs="Arial"/>
          <w:b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>Lichten uit, ook in het centrale halletje</w:t>
      </w:r>
    </w:p>
    <w:p w:rsidR="00192887" w:rsidRPr="00192887" w:rsidRDefault="0067064D" w:rsidP="00192887">
      <w:pPr>
        <w:pStyle w:val="Lijstalinea"/>
        <w:numPr>
          <w:ilvl w:val="0"/>
          <w:numId w:val="2"/>
        </w:numPr>
        <w:rPr>
          <w:rFonts w:ascii="Arial" w:hAnsi="Arial" w:cs="Arial"/>
          <w:b/>
          <w:sz w:val="30"/>
          <w:szCs w:val="30"/>
        </w:rPr>
      </w:pPr>
      <w:r w:rsidRPr="00E410BF">
        <w:rPr>
          <w:rFonts w:ascii="Arial" w:hAnsi="Arial" w:cs="Arial"/>
          <w:sz w:val="30"/>
          <w:szCs w:val="30"/>
        </w:rPr>
        <w:t>Deur kantine op slot draaien (2 x ronddraaien) + kikkersleutel in de kast hangen</w:t>
      </w:r>
    </w:p>
    <w:p w:rsidR="00192887" w:rsidRPr="00192887" w:rsidRDefault="00192887" w:rsidP="00192887">
      <w:pPr>
        <w:pStyle w:val="Lijstalinea"/>
        <w:numPr>
          <w:ilvl w:val="0"/>
          <w:numId w:val="2"/>
        </w:num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Indien u de bardienst overdraagt aan een ander clublid dienen eerst alle openstaande consumpties te worden betaald</w:t>
      </w:r>
    </w:p>
    <w:sectPr w:rsidR="00192887" w:rsidRPr="00192887" w:rsidSect="00E410BF">
      <w:pgSz w:w="11906" w:h="16838"/>
      <w:pgMar w:top="990" w:right="566" w:bottom="63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5B11"/>
    <w:multiLevelType w:val="hybridMultilevel"/>
    <w:tmpl w:val="42B46A70"/>
    <w:lvl w:ilvl="0" w:tplc="454E3F4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3643E"/>
    <w:multiLevelType w:val="hybridMultilevel"/>
    <w:tmpl w:val="E08CF3C0"/>
    <w:lvl w:ilvl="0" w:tplc="D9CE3B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29"/>
    <w:rsid w:val="000D3868"/>
    <w:rsid w:val="00192887"/>
    <w:rsid w:val="00602742"/>
    <w:rsid w:val="00624A91"/>
    <w:rsid w:val="0067064D"/>
    <w:rsid w:val="00871E29"/>
    <w:rsid w:val="00A0585F"/>
    <w:rsid w:val="00E4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CCC48-24DD-4FB0-9F5C-5B90C29D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1E29"/>
  </w:style>
  <w:style w:type="paragraph" w:styleId="Kop1">
    <w:name w:val="heading 1"/>
    <w:basedOn w:val="Standaard"/>
    <w:next w:val="Standaard"/>
    <w:link w:val="Kop1Char"/>
    <w:uiPriority w:val="9"/>
    <w:qFormat/>
    <w:rsid w:val="00871E29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71E29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71E29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71E29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71E2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71E2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71E2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71E2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71E2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1E29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71E2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71E2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71E29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71E29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71E29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71E29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71E29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71E29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71E29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71E29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871E29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71E2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1E29"/>
    <w:rPr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71E29"/>
    <w:rPr>
      <w:b/>
      <w:bCs/>
      <w:spacing w:val="0"/>
    </w:rPr>
  </w:style>
  <w:style w:type="character" w:styleId="Nadruk">
    <w:name w:val="Emphasis"/>
    <w:uiPriority w:val="20"/>
    <w:qFormat/>
    <w:rsid w:val="00871E29"/>
    <w:rPr>
      <w:b/>
      <w:bCs/>
      <w:i/>
      <w:iCs/>
      <w:color w:val="5A5A5A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871E29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71E29"/>
  </w:style>
  <w:style w:type="paragraph" w:styleId="Lijstalinea">
    <w:name w:val="List Paragraph"/>
    <w:basedOn w:val="Standaard"/>
    <w:uiPriority w:val="34"/>
    <w:qFormat/>
    <w:rsid w:val="00871E2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71E2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871E2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71E29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1E2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ielebenadrukking">
    <w:name w:val="Subtle Emphasis"/>
    <w:uiPriority w:val="19"/>
    <w:qFormat/>
    <w:rsid w:val="00871E29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871E29"/>
    <w:rPr>
      <w:b/>
      <w:bCs/>
      <w:i/>
      <w:iCs/>
      <w:color w:val="5B9BD5" w:themeColor="accent1"/>
      <w:sz w:val="22"/>
      <w:szCs w:val="22"/>
    </w:rPr>
  </w:style>
  <w:style w:type="character" w:styleId="Subtieleverwijzing">
    <w:name w:val="Subtle Reference"/>
    <w:uiPriority w:val="31"/>
    <w:qFormat/>
    <w:rsid w:val="00871E29"/>
    <w:rPr>
      <w:color w:val="auto"/>
      <w:u w:val="single" w:color="A5A5A5" w:themeColor="accent3"/>
    </w:rPr>
  </w:style>
  <w:style w:type="character" w:styleId="Intensieveverwijzing">
    <w:name w:val="Intense Reference"/>
    <w:basedOn w:val="Standaardalinea-lettertype"/>
    <w:uiPriority w:val="32"/>
    <w:qFormat/>
    <w:rsid w:val="00871E29"/>
    <w:rPr>
      <w:b/>
      <w:bCs/>
      <w:color w:val="7B7B7B" w:themeColor="accent3" w:themeShade="BF"/>
      <w:u w:val="single" w:color="A5A5A5" w:themeColor="accent3"/>
    </w:rPr>
  </w:style>
  <w:style w:type="character" w:styleId="Titelvanboek">
    <w:name w:val="Book Title"/>
    <w:basedOn w:val="Standaardalinea-lettertype"/>
    <w:uiPriority w:val="33"/>
    <w:qFormat/>
    <w:rsid w:val="00871E2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71E29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27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BB6C-5E4C-4E69-AACC-D54E9D9D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hadassa van midden</dc:creator>
  <cp:keywords/>
  <dc:description/>
  <cp:lastModifiedBy>hadassa van midden</cp:lastModifiedBy>
  <cp:revision>6</cp:revision>
  <cp:lastPrinted>2019-03-29T16:53:00Z</cp:lastPrinted>
  <dcterms:created xsi:type="dcterms:W3CDTF">2019-03-27T20:11:00Z</dcterms:created>
  <dcterms:modified xsi:type="dcterms:W3CDTF">2022-05-04T15:18:00Z</dcterms:modified>
</cp:coreProperties>
</file>