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sz w:val="32"/>
        </w:rPr>
      </w:pPr>
      <w:r>
        <w:rPr>
          <w:b/>
          <w:sz w:val="32"/>
        </w:rPr>
        <w:t>Algemene voorwaarden zomertraining 2026</w:t>
      </w:r>
    </w:p>
    <w:p>
      <w:pPr>
        <w:pStyle w:val="Normal"/>
        <w:rPr>
          <w:sz w:val="24"/>
        </w:rPr>
      </w:pPr>
      <w:r>
        <w:rPr>
          <w:sz w:val="24"/>
        </w:rPr>
      </w:r>
    </w:p>
    <w:p>
      <w:pPr>
        <w:pStyle w:val="Normal"/>
        <w:rPr>
          <w:sz w:val="24"/>
        </w:rPr>
      </w:pPr>
      <w:r>
        <w:rPr>
          <w:sz w:val="24"/>
        </w:rPr>
      </w:r>
    </w:p>
    <w:p>
      <w:pPr>
        <w:pStyle w:val="ListParagraph"/>
        <w:numPr>
          <w:ilvl w:val="0"/>
          <w:numId w:val="1"/>
        </w:numPr>
        <w:ind w:hanging="360" w:left="709"/>
        <w:rPr>
          <w:sz w:val="24"/>
        </w:rPr>
      </w:pPr>
      <w:r>
        <w:rPr>
          <w:sz w:val="24"/>
        </w:rPr>
        <w:t>De zomertraining vindt plaats in de periode 30 maart t/m 25 september.</w:t>
      </w:r>
    </w:p>
    <w:p>
      <w:pPr>
        <w:pStyle w:val="ListParagraph"/>
        <w:rPr>
          <w:sz w:val="24"/>
        </w:rPr>
      </w:pPr>
      <w:r>
        <w:rPr>
          <w:sz w:val="24"/>
        </w:rPr>
        <w:t>In deze periode worden 15 lessen gegeven. Alleen leden en proefleden van TEBO Heinkenszand kunnen zich opgeven voor training. Competitieleden kunnen zich hier dus niet voor inschrijven.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De inschrijving </w:t>
      </w:r>
      <w:bookmarkStart w:id="0" w:name="_GoBack"/>
      <w:bookmarkEnd w:id="0"/>
      <w:r>
        <w:rPr>
          <w:sz w:val="24"/>
        </w:rPr>
        <w:t>dient uiterlijk 8 maart binnen te zijn. Aansluitend zal de indeling door de trainers worden gemaakt.</w:t>
      </w:r>
    </w:p>
    <w:p>
      <w:pPr>
        <w:pStyle w:val="Normal"/>
        <w:ind w:left="720"/>
        <w:rPr>
          <w:sz w:val="24"/>
        </w:rPr>
      </w:pPr>
      <w:r>
        <w:rPr>
          <w:sz w:val="24"/>
        </w:rPr>
        <w:t>U ontvangt 1 week voor aanvang van uw eerste training bericht per e-mail of telefonisch.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Het lesgeld voor groepen is gebaseerd op het aantal personen en de trainingstijd. Hierdoor kan de hoogte van het lesgeld afwijken van het bedrag op het inschrijfformulier.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Annulering van de training kan alleen schriftelijk en tot maximaal twee weken voor aanvang van de training.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In geval van blessures of langdurige ziekte kan alleen tot teruggave van het trainingsgeld worden overgegaan als de vrijgekomen trainingsplaats door iemand anders wordt overgenomen.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Gemiste lessen van de cursist geven in principe geen recht tot inhalen. In overleg met de trainer wordt dit echter wel geprobeerd.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Een ieder dient zich bij verzuim van een training officieel af te melden bij de trainer.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Tijdens schoolvakanties wordt er geen training gegeven.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Voor aanvang van de training ontvangt u een trainingsoverzicht. 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Bij slecht weer of onbespeelbare banen wordt er geen training gegeven, de trainer zal dit telefonisch of per e-mail melden. 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Bij verhindering van de trainer zal hij u hiervan vooraf telefonisch of per e-mail op de hoogte brengen. Deze training wordt volledig ingehaald. De mogelijkheid bestaat dat een vervangende trainer de training zal overnemen.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Voor lessen die uitvallen door weersomstandigheden geldt de volgende regeling: 1 op de 2 trainingen wordt ingehaald, met een maximum van 2 trainingen. Uiteraard zal de trainer er alles aan doen om alle trainingen vóór de laatste trainingsweek gegeven te hebben.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De trainer is niet verantwoordelijk voor persoonlijke ongevallen en eventueel daaruit voortvloeiende schade, noch voor diefstal of beschadiging van goederen van de cursisten.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Door het inschrijven gaat u akkoord met de algemene voorwaarden.</w:t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Voor meer informatie over (proef)lidmaatschap, zie: </w:t>
      </w:r>
      <w:hyperlink r:id="rId2">
        <w:r>
          <w:rPr>
            <w:rStyle w:val="Hyperlink"/>
            <w:sz w:val="24"/>
          </w:rPr>
          <w:t>www.teboheinkenszand.nl</w:t>
        </w:r>
      </w:hyperlink>
    </w:p>
    <w:p>
      <w:pPr>
        <w:pStyle w:val="ListParagraph"/>
        <w:rPr>
          <w:sz w:val="24"/>
        </w:rPr>
      </w:pPr>
      <w:r>
        <w:rPr>
          <w:sz w:val="24"/>
        </w:rPr>
        <w:b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nl-N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nl-N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f0223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nl-N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7b760d"/>
    <w:rPr>
      <w:color w:themeColor="hyperlink" w:val="0000FF"/>
      <w:u w:val="single"/>
    </w:rPr>
  </w:style>
  <w:style w:type="paragraph" w:styleId="Kop">
    <w:name w:val="Kop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Kopuser">
    <w:name w:val="Kop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ListParagraph">
    <w:name w:val="List Paragraph"/>
    <w:basedOn w:val="Normal"/>
    <w:uiPriority w:val="34"/>
    <w:qFormat/>
    <w:rsid w:val="00322e3a"/>
    <w:pPr>
      <w:spacing w:before="0" w:after="0"/>
      <w:ind w:left="720"/>
      <w:contextualSpacing/>
    </w:pPr>
    <w:rPr/>
  </w:style>
  <w:style w:type="numbering" w:styleId="Geenlijst" w:default="1">
    <w:name w:val="Geen lijst"/>
    <w:uiPriority w:val="99"/>
    <w:semiHidden/>
    <w:unhideWhenUsed/>
    <w:qFormat/>
  </w:style>
  <w:style w:type="table" w:default="1" w:styleId="Standaardtabe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teboheinkenszand.nl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-thema">
  <a:themeElements>
    <a:clrScheme name="Kantoor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LibreOffice/25.2.7.2$Windows_X86_64 LibreOffice_project/5cbfd1ab6520636bb5f7b99185aa69bd7456825d</Application>
  <AppVersion>15.0000</AppVersion>
  <Pages>1</Pages>
  <Words>349</Words>
  <Characters>1918</Characters>
  <CharactersWithSpaces>2237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2024-08-25T17:14:00Z</dcterms:created>
  <dc:creator>eigenaar</dc:creator>
  <dc:description/>
  <dc:language>nl-NL</dc:language>
  <cp:lastModifiedBy/>
  <cp:lastPrinted>2018-02-11T14:38:00Z</cp:lastPrinted>
  <dcterms:modified xsi:type="dcterms:W3CDTF">2026-02-15T16:06:17Z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