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51CB4" w14:textId="7448E6A0" w:rsidR="00153EC1" w:rsidRPr="00153EC1" w:rsidRDefault="00153EC1" w:rsidP="00153EC1">
      <w:r>
        <w:t>BELANGRIJKE INFORMATIE TENNISPARK DE HOUT</w:t>
      </w:r>
    </w:p>
    <w:p w14:paraId="197B09CC" w14:textId="77777777" w:rsidR="00153EC1" w:rsidRPr="00153EC1" w:rsidRDefault="00153EC1" w:rsidP="00153EC1">
      <w:r w:rsidRPr="00153EC1">
        <w:rPr>
          <w:b/>
          <w:bCs/>
        </w:rPr>
        <w:t>Risico en aansprakelijkheid:</w:t>
      </w:r>
    </w:p>
    <w:p w14:paraId="203399DF" w14:textId="5DD8866A" w:rsidR="00153EC1" w:rsidRPr="00153EC1" w:rsidRDefault="00153EC1" w:rsidP="00153EC1">
      <w:r w:rsidRPr="00153EC1">
        <w:t>Gebruik van de faciliteiten en voorzieningen van Tennispark de Hout geschiedt geheel voor eigen risico. Ieder</w:t>
      </w:r>
      <w:r>
        <w:t xml:space="preserve">e speler/ deelnemer </w:t>
      </w:r>
      <w:r w:rsidRPr="00153EC1">
        <w:t>dient voor gebruik van welke voorziening dan ook, of deelname aan welke activiteit dan ook, zich er van te vergewissen of gebruik of deelname voor hem/ haar medisch verantwoord is. De directie van Tennispark de Hout laat zich niet aansprakelijk stellen voor het verlies of diefstal van goederen in of rond het tennispark.</w:t>
      </w:r>
    </w:p>
    <w:p w14:paraId="76A2D3C7" w14:textId="0B4D4E80" w:rsidR="00153EC1" w:rsidRPr="00153EC1" w:rsidRDefault="00153EC1" w:rsidP="00153EC1">
      <w:r w:rsidRPr="00153EC1">
        <w:rPr>
          <w:b/>
          <w:bCs/>
        </w:rPr>
        <w:t>Huis</w:t>
      </w:r>
      <w:r>
        <w:rPr>
          <w:b/>
          <w:bCs/>
        </w:rPr>
        <w:t>r</w:t>
      </w:r>
      <w:r w:rsidRPr="00153EC1">
        <w:rPr>
          <w:b/>
          <w:bCs/>
        </w:rPr>
        <w:t>egels </w:t>
      </w:r>
    </w:p>
    <w:p w14:paraId="5FA37C57" w14:textId="77777777" w:rsidR="00153EC1" w:rsidRPr="00153EC1" w:rsidRDefault="00153EC1" w:rsidP="00153EC1">
      <w:r w:rsidRPr="00153EC1">
        <w:t>1- Betreed de banen alleen met schoenen met een daartoe geschikt profiel.</w:t>
      </w:r>
    </w:p>
    <w:p w14:paraId="1DE609F9" w14:textId="77777777" w:rsidR="00153EC1" w:rsidRPr="00153EC1" w:rsidRDefault="00153EC1" w:rsidP="00153EC1">
      <w:r w:rsidRPr="00153EC1">
        <w:t>2- Na elke partij moet de baan geveegd worden. Neem bij het vegen ook de tussenliggende strook tussen de banen mee. Dit voorkomt dat mos gaat groeien en hierdoor worden deze stukken niet glad.</w:t>
      </w:r>
    </w:p>
    <w:p w14:paraId="1D194C4F" w14:textId="77777777" w:rsidR="00153EC1" w:rsidRPr="00153EC1" w:rsidRDefault="00153EC1" w:rsidP="00153EC1">
      <w:r w:rsidRPr="00153EC1">
        <w:t>3- Hang na het vegen de sleepnetten weer terug.</w:t>
      </w:r>
    </w:p>
    <w:p w14:paraId="6E9124AD" w14:textId="77777777" w:rsidR="00153EC1" w:rsidRPr="00153EC1" w:rsidRDefault="00153EC1" w:rsidP="00153EC1">
      <w:r w:rsidRPr="00153EC1">
        <w:t>4- Bij regen stoppen met spelen. Als er een plas op de baan ligt (hoe klein de plas ook is) kan er niet worden gespeeld op de baan. NOOIT een plas proberen te verspreiden met een sleepnet, dit is echt funest voor de baan. De waterdoorlaatbaarheid gaat hiermee volledig verloren.</w:t>
      </w:r>
    </w:p>
    <w:p w14:paraId="5138E09B" w14:textId="77777777" w:rsidR="00153EC1" w:rsidRPr="00153EC1" w:rsidRDefault="00153EC1" w:rsidP="00153EC1">
      <w:r w:rsidRPr="00153EC1">
        <w:t>5- Een natte of glimmende baan nooit vegen.</w:t>
      </w:r>
    </w:p>
    <w:p w14:paraId="0E0D798C" w14:textId="77777777" w:rsidR="00153EC1" w:rsidRPr="00153EC1" w:rsidRDefault="00153EC1" w:rsidP="00153EC1">
      <w:r w:rsidRPr="00153EC1">
        <w:t>6- Na nachtvorst, wachten totdat de banen vorstvrij zijn om beschadigingen te voorkomen. Opdooi (dooi na een vorstperiode) is de grootste vijand van de tennisbanen in de winter. Bij opdooi en sneeuw mag er niet gespeeld worden. Kijk bij twijfel op de website of de banen bespeelbaar zijn.</w:t>
      </w:r>
    </w:p>
    <w:p w14:paraId="35FC9E2A" w14:textId="77777777" w:rsidR="00153EC1" w:rsidRPr="00153EC1" w:rsidRDefault="00153EC1" w:rsidP="00153EC1">
      <w:r w:rsidRPr="00153EC1">
        <w:t>7- Hang niet aan de netten. De netpalen en de netten kunnen het gewicht van een menselijk lichaam niet dragen.</w:t>
      </w:r>
    </w:p>
    <w:p w14:paraId="374C94D7" w14:textId="77777777" w:rsidR="00153EC1" w:rsidRPr="00153EC1" w:rsidRDefault="00153EC1" w:rsidP="00153EC1">
      <w:r w:rsidRPr="00153EC1">
        <w:t>8- Je mag geen eigen eten nuttigen op het banen, ook geen eigen koffie, thee of alcohol. (Water, sportdrank, banaan of reep/ koekje is wel mogelijk). Laat geen rommel achter op de banen.</w:t>
      </w:r>
    </w:p>
    <w:p w14:paraId="0FF6BEF2" w14:textId="77777777" w:rsidR="00153EC1" w:rsidRPr="00153EC1" w:rsidRDefault="00153EC1" w:rsidP="00153EC1">
      <w:r w:rsidRPr="00153EC1">
        <w:t>Als we allemaal deze regels hanteren en respecteren, helpen wij met elkaar de banen in topconditie te houden.</w:t>
      </w:r>
    </w:p>
    <w:p w14:paraId="6BE9F178" w14:textId="77777777" w:rsidR="00153EC1" w:rsidRDefault="00153EC1"/>
    <w:sectPr w:rsidR="00153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C1"/>
    <w:rsid w:val="00153EC1"/>
    <w:rsid w:val="00E82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7351"/>
  <w15:chartTrackingRefBased/>
  <w15:docId w15:val="{F9AD9B88-B715-4AF0-940D-78385C2D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3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53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53E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53E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53E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53E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53E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53E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53E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3E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53E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53E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53E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53E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53E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53E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53E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53EC1"/>
    <w:rPr>
      <w:rFonts w:eastAsiaTheme="majorEastAsia" w:cstheme="majorBidi"/>
      <w:color w:val="272727" w:themeColor="text1" w:themeTint="D8"/>
    </w:rPr>
  </w:style>
  <w:style w:type="paragraph" w:styleId="Titel">
    <w:name w:val="Title"/>
    <w:basedOn w:val="Standaard"/>
    <w:next w:val="Standaard"/>
    <w:link w:val="TitelChar"/>
    <w:uiPriority w:val="10"/>
    <w:qFormat/>
    <w:rsid w:val="00153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3E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3E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3E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53E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3EC1"/>
    <w:rPr>
      <w:i/>
      <w:iCs/>
      <w:color w:val="404040" w:themeColor="text1" w:themeTint="BF"/>
    </w:rPr>
  </w:style>
  <w:style w:type="paragraph" w:styleId="Lijstalinea">
    <w:name w:val="List Paragraph"/>
    <w:basedOn w:val="Standaard"/>
    <w:uiPriority w:val="34"/>
    <w:qFormat/>
    <w:rsid w:val="00153EC1"/>
    <w:pPr>
      <w:ind w:left="720"/>
      <w:contextualSpacing/>
    </w:pPr>
  </w:style>
  <w:style w:type="character" w:styleId="Intensievebenadrukking">
    <w:name w:val="Intense Emphasis"/>
    <w:basedOn w:val="Standaardalinea-lettertype"/>
    <w:uiPriority w:val="21"/>
    <w:qFormat/>
    <w:rsid w:val="00153EC1"/>
    <w:rPr>
      <w:i/>
      <w:iCs/>
      <w:color w:val="0F4761" w:themeColor="accent1" w:themeShade="BF"/>
    </w:rPr>
  </w:style>
  <w:style w:type="paragraph" w:styleId="Duidelijkcitaat">
    <w:name w:val="Intense Quote"/>
    <w:basedOn w:val="Standaard"/>
    <w:next w:val="Standaard"/>
    <w:link w:val="DuidelijkcitaatChar"/>
    <w:uiPriority w:val="30"/>
    <w:qFormat/>
    <w:rsid w:val="00153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53EC1"/>
    <w:rPr>
      <w:i/>
      <w:iCs/>
      <w:color w:val="0F4761" w:themeColor="accent1" w:themeShade="BF"/>
    </w:rPr>
  </w:style>
  <w:style w:type="character" w:styleId="Intensieveverwijzing">
    <w:name w:val="Intense Reference"/>
    <w:basedOn w:val="Standaardalinea-lettertype"/>
    <w:uiPriority w:val="32"/>
    <w:qFormat/>
    <w:rsid w:val="00153E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635624">
      <w:bodyDiv w:val="1"/>
      <w:marLeft w:val="0"/>
      <w:marRight w:val="0"/>
      <w:marTop w:val="0"/>
      <w:marBottom w:val="0"/>
      <w:divBdr>
        <w:top w:val="none" w:sz="0" w:space="0" w:color="auto"/>
        <w:left w:val="none" w:sz="0" w:space="0" w:color="auto"/>
        <w:bottom w:val="none" w:sz="0" w:space="0" w:color="auto"/>
        <w:right w:val="none" w:sz="0" w:space="0" w:color="auto"/>
      </w:divBdr>
    </w:div>
    <w:div w:id="177558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1583</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Groot</dc:creator>
  <cp:keywords/>
  <dc:description/>
  <cp:lastModifiedBy>Stella Groot</cp:lastModifiedBy>
  <cp:revision>1</cp:revision>
  <dcterms:created xsi:type="dcterms:W3CDTF">2025-04-09T10:10:00Z</dcterms:created>
  <dcterms:modified xsi:type="dcterms:W3CDTF">2025-04-09T10:12:00Z</dcterms:modified>
</cp:coreProperties>
</file>