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6165" w14:textId="6F270D2F"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Versie: 22 oktober 2021</w:t>
      </w:r>
    </w:p>
    <w:p w14:paraId="4513352F"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1. Definities</w:t>
      </w:r>
    </w:p>
    <w:p w14:paraId="0CEC2F95"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De met hoofdletters aangegeven definities hebben in deze Algemene Voorwaarden</w:t>
      </w:r>
      <w:r w:rsidRPr="00E810A2">
        <w:rPr>
          <w:rFonts w:ascii="Arial" w:eastAsia="Times New Roman" w:hAnsi="Arial" w:cs="Arial"/>
          <w:kern w:val="0"/>
          <w:sz w:val="24"/>
          <w:szCs w:val="24"/>
          <w:lang w:eastAsia="nl-NL"/>
          <w14:ligatures w14:val="none"/>
        </w:rPr>
        <w:br/>
        <w:t>de volgende betekenis:</w:t>
      </w:r>
    </w:p>
    <w:p w14:paraId="5BEA22FF"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Algemene Voorwaarden: deze algemene bezoekersvoorwaarden.</w:t>
      </w:r>
    </w:p>
    <w:p w14:paraId="404D6F7F"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Bezoeker: (i) iedere natuurlijke persoon die het terrein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betreedt, </w:t>
      </w:r>
      <w:r w:rsidRPr="00E810A2">
        <w:rPr>
          <w:rFonts w:ascii="Arial" w:eastAsia="Times New Roman" w:hAnsi="Arial" w:cs="Arial"/>
          <w:kern w:val="0"/>
          <w:sz w:val="24"/>
          <w:szCs w:val="24"/>
          <w:lang w:eastAsia="nl-NL"/>
          <w14:ligatures w14:val="none"/>
        </w:rPr>
        <w:br/>
        <w:t xml:space="preserve">alsook ingeval van een minderjarige, diens ouder of wettelijke vertegenwoordiger en/of (ii) iedere natuurlijke of rechtspersoon die op enigerlei wijze direct of indirect een Overeenkomst met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sluit.</w:t>
      </w:r>
    </w:p>
    <w:p w14:paraId="75BB3353"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Groep: twee of meer Bezoekers die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 georganiseerd verband bezoeken.</w:t>
      </w:r>
    </w:p>
    <w:p w14:paraId="29ACEF57"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gevestigd op het terrein van Loods 38, Handelcentrum ZHZ 6, te Barendrecht en ingeschreven bij de Kamer van Koophandel onder nummer 8300364.</w:t>
      </w:r>
    </w:p>
    <w:p w14:paraId="6A669D91"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Overeenkomst: iedere overeenkomst met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op grond waarvan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diensten of producten levert aan de Bezoeker.</w:t>
      </w:r>
    </w:p>
    <w:p w14:paraId="7DB7B005"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Toegangsbewijs: een manier waarop de Bezoeker toegang krijgt tot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tijdens openingstijden.</w:t>
      </w:r>
    </w:p>
    <w:p w14:paraId="0AE8A2AF" w14:textId="77777777" w:rsidR="00E810A2" w:rsidRPr="00E810A2" w:rsidRDefault="00E810A2" w:rsidP="00E810A2">
      <w:pPr>
        <w:numPr>
          <w:ilvl w:val="0"/>
          <w:numId w:val="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Website: padelbarendrecht.nl en padelbarendrecht.baanhuur.nl   </w:t>
      </w:r>
    </w:p>
    <w:p w14:paraId="19B5D896"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2. Toepasselijkheid</w:t>
      </w:r>
    </w:p>
    <w:p w14:paraId="7042B121" w14:textId="77777777" w:rsidR="00E810A2" w:rsidRPr="00E810A2" w:rsidRDefault="00E810A2" w:rsidP="00E810A2">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Deze Algemene Voorwaarden zijn van toepassing op (i) ieder bezoek aan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en/of (ii) alle rechtsverhoudingen tussen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en de Bezoeker, waaronder in ieder geval begrepen de Overeenkomst en op alle aanbiedingen en offertes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4992397F" w14:textId="77777777" w:rsidR="00E810A2" w:rsidRPr="00E810A2" w:rsidRDefault="00E810A2" w:rsidP="00E810A2">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Deze Algemene Voorwaarden worden ter hand gesteld bij het reserveren van een Toegangsbewijs via de Website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Uitdrukkelijke of stilzwijgende aanvaarding van deze Algemene Voorwaarden welke bij het aangaan van een Overeenkomst of het maken van een reservering worden verstrekt, betekent een acceptatie van de toepasselijkheid van de Algemene Voorwaarden en een akkoordverklaring met de inhoud ervan.</w:t>
      </w:r>
    </w:p>
    <w:p w14:paraId="09B49661" w14:textId="77777777" w:rsidR="00E810A2" w:rsidRPr="00E810A2" w:rsidRDefault="00E810A2" w:rsidP="00E810A2">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Afwijkingen van deze Algemene Voorwaarden zijn slechts geldig indien deze uitdrukkelijk en schriftelijk zijn overeengekomen en gelden alleen voor de betreffende Overeenkomst.</w:t>
      </w:r>
    </w:p>
    <w:p w14:paraId="6FF9C786" w14:textId="77777777" w:rsidR="00E810A2" w:rsidRPr="00E810A2" w:rsidRDefault="00E810A2" w:rsidP="00E810A2">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Indien een bepaling in deze Algemene Voorwaarden strijdig is met de Overeenkomst, dan is de bepaling in de Overeenkomst leidend. In geval van strijdigheid tussen de bepalingen van deze Algemene Voorwaarden en het voor de bezoeker beschikbare informatiemateriaal op de Website en op het terrein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prevaleren de bepalingen van deze Algemene Voorwaarden.</w:t>
      </w:r>
    </w:p>
    <w:p w14:paraId="5C685A09" w14:textId="77777777" w:rsidR="00E810A2" w:rsidRPr="00E810A2" w:rsidRDefault="00E810A2" w:rsidP="00E810A2">
      <w:pPr>
        <w:numPr>
          <w:ilvl w:val="0"/>
          <w:numId w:val="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toepasselijkheid van algemene voorwaarden of inkoopvoorwaarden van de Bezoeker wordt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uitdrukkelijk van de hand gewezen.</w:t>
      </w:r>
    </w:p>
    <w:p w14:paraId="2A52FCF0"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3. Aanbiedingen, offertes, totstandkoming van overeenkomsten</w:t>
      </w:r>
    </w:p>
    <w:p w14:paraId="4CBE4BB8" w14:textId="77777777" w:rsidR="00E810A2" w:rsidRPr="00E810A2" w:rsidRDefault="00E810A2" w:rsidP="00E810A2">
      <w:pPr>
        <w:numPr>
          <w:ilvl w:val="0"/>
          <w:numId w:val="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lastRenderedPageBreak/>
        <w:t xml:space="preserve">Alle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gedane mededelingen of anderszins verschafte informatie, zoals openingstijden en tarieven, zijn vrijblijvend en onder voorbehoud van wijzigingen.</w:t>
      </w:r>
    </w:p>
    <w:p w14:paraId="3B6BA517" w14:textId="77777777" w:rsidR="00E810A2" w:rsidRPr="00E810A2" w:rsidRDefault="00E810A2" w:rsidP="00E810A2">
      <w:pPr>
        <w:numPr>
          <w:ilvl w:val="0"/>
          <w:numId w:val="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niet aansprakelijk voor eventuele fouten in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aan de Bezoekers gedane aankondigingen, aanbiedingen, mededelingen of anderszins verschafte informatie, dan wel voor fouten gemaakt bij de verkoop van toegangsbewijzen door derden.</w:t>
      </w:r>
    </w:p>
    <w:p w14:paraId="2BA935A1" w14:textId="77777777" w:rsidR="00E810A2" w:rsidRPr="00E810A2" w:rsidRDefault="00E810A2" w:rsidP="00E810A2">
      <w:pPr>
        <w:numPr>
          <w:ilvl w:val="0"/>
          <w:numId w:val="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Een Overeenkomst komt tot stand door aanvaarding van een aanbod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door de Bezoeker, tenzij er sprake is van een Overeenkomst die via de website wordt gesloten in welk geval de Overeenkomst tot stand komt op het moment dat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de Bezoeker een e-mailbevestiging heeft gestuurd.</w:t>
      </w:r>
    </w:p>
    <w:p w14:paraId="157B25E7" w14:textId="77777777" w:rsidR="00E810A2" w:rsidRPr="00E810A2" w:rsidRDefault="00E810A2" w:rsidP="00E810A2">
      <w:pPr>
        <w:numPr>
          <w:ilvl w:val="0"/>
          <w:numId w:val="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Een Toegangsbewijs kan vooraf via de Website worden gereserveerd. Een Toegangsbewijs wordt ongeldig door het enkele verloop van het gereserveerde tijdstip.</w:t>
      </w:r>
    </w:p>
    <w:p w14:paraId="3069BC2D" w14:textId="77777777" w:rsidR="00E810A2" w:rsidRPr="00E810A2" w:rsidRDefault="00E810A2" w:rsidP="00E810A2">
      <w:pPr>
        <w:numPr>
          <w:ilvl w:val="0"/>
          <w:numId w:val="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Een Toegangsbewijs is alleen geldig voor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Aanbiedingen, offertes en Overeenkomsten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mogen zonder haar toestemming niet aan derden ter inzage gegeven worden. Derden kunnen geen rechten ontlenen aan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gedane aanbiedingen, offertes en Overeenkomsten. Een Toegangsbewijs is niet overdraagbaar tegen geld, andere (crypto)valuta of diensten.</w:t>
      </w:r>
    </w:p>
    <w:p w14:paraId="6364D918"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Artikel 4. Toegang tot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2EE96A40" w14:textId="77777777" w:rsidR="00E810A2" w:rsidRPr="00E810A2" w:rsidRDefault="00E810A2" w:rsidP="00E810A2">
      <w:pPr>
        <w:numPr>
          <w:ilvl w:val="0"/>
          <w:numId w:val="4"/>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is uitsluitend na aanschaf van een Toegangsbewijs gerechtigd om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 betreden.</w:t>
      </w:r>
    </w:p>
    <w:p w14:paraId="4B9DEEBE" w14:textId="77777777" w:rsidR="00E810A2" w:rsidRPr="00E810A2" w:rsidRDefault="00E810A2" w:rsidP="00E810A2">
      <w:pPr>
        <w:numPr>
          <w:ilvl w:val="0"/>
          <w:numId w:val="4"/>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Kinderen onder 7 jaar mogen het terrein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uitsluitend onder begeleiding van een volwassene bezoeken. Kinderen onder de 12 jaar zijn welkom op de banen, maar blijven de verantwoordelijkheid van de ouders/verzorgers. </w:t>
      </w:r>
      <w:proofErr w:type="spellStart"/>
      <w:r w:rsidRPr="00E810A2">
        <w:rPr>
          <w:rFonts w:ascii="Arial" w:eastAsia="Times New Roman" w:hAnsi="Arial" w:cs="Arial"/>
          <w:kern w:val="0"/>
          <w:sz w:val="24"/>
          <w:szCs w:val="24"/>
          <w:lang w:eastAsia="nl-NL"/>
          <w14:ligatures w14:val="none"/>
        </w:rPr>
        <w:t>Laatsgenoemden</w:t>
      </w:r>
      <w:proofErr w:type="spellEnd"/>
      <w:r w:rsidRPr="00E810A2">
        <w:rPr>
          <w:rFonts w:ascii="Arial" w:eastAsia="Times New Roman" w:hAnsi="Arial" w:cs="Arial"/>
          <w:kern w:val="0"/>
          <w:sz w:val="24"/>
          <w:szCs w:val="24"/>
          <w:lang w:eastAsia="nl-NL"/>
          <w14:ligatures w14:val="none"/>
        </w:rPr>
        <w:t xml:space="preserve"> zijn ook volledig verantwoordelijk en aansprakelijk voor de kinderen. Kinderen vanaf 12 jaar mogen ook zonder volwassenen de banen betreden en bespelen. De ouders/verzorgers van kinderen onder de 18 jaar worden geacht toestemming te hebben verleend voor het bewaren en verwerken van gegevens die via het cameratoezicht worden bewaard en verwerkt.</w:t>
      </w:r>
    </w:p>
    <w:p w14:paraId="04DCD288" w14:textId="77777777" w:rsidR="00E810A2" w:rsidRPr="00E810A2" w:rsidRDefault="00E810A2" w:rsidP="00E810A2">
      <w:pPr>
        <w:numPr>
          <w:ilvl w:val="0"/>
          <w:numId w:val="4"/>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Ouders/verzorgers en andere begeleiders zijn te allen tijde verantwoordelijk voor en aanspreekbaar op het gedrag van de minderjarigen, individuen of Groep(en) die zij begeleiden.</w:t>
      </w:r>
    </w:p>
    <w:p w14:paraId="26856747" w14:textId="77777777" w:rsidR="00E810A2" w:rsidRPr="00E810A2" w:rsidRDefault="00E810A2" w:rsidP="00E810A2">
      <w:pPr>
        <w:numPr>
          <w:ilvl w:val="0"/>
          <w:numId w:val="4"/>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behoudt zich het recht voor Bezoekers zonder opgave van redenen te weigeren en zij is niet aansprakelijk voor eventuele schade, die direct dan wel indirect uit deze weigering ontstaat.</w:t>
      </w:r>
    </w:p>
    <w:p w14:paraId="66D7C749"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5. Cameratoezicht</w:t>
      </w:r>
    </w:p>
    <w:p w14:paraId="7F053A12" w14:textId="77777777" w:rsidR="00E810A2" w:rsidRPr="00E810A2" w:rsidRDefault="00E810A2" w:rsidP="00E810A2">
      <w:pPr>
        <w:numPr>
          <w:ilvl w:val="0"/>
          <w:numId w:val="5"/>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Op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cameratoezicht om </w:t>
      </w:r>
      <w:proofErr w:type="spellStart"/>
      <w:r w:rsidRPr="00E810A2">
        <w:rPr>
          <w:rFonts w:ascii="Arial" w:eastAsia="Times New Roman" w:hAnsi="Arial" w:cs="Arial"/>
          <w:kern w:val="0"/>
          <w:sz w:val="24"/>
          <w:szCs w:val="24"/>
          <w:lang w:eastAsia="nl-NL"/>
          <w14:ligatures w14:val="none"/>
        </w:rPr>
        <w:t>ongeëigend</w:t>
      </w:r>
      <w:proofErr w:type="spellEnd"/>
      <w:r w:rsidRPr="00E810A2">
        <w:rPr>
          <w:rFonts w:ascii="Arial" w:eastAsia="Times New Roman" w:hAnsi="Arial" w:cs="Arial"/>
          <w:kern w:val="0"/>
          <w:sz w:val="24"/>
          <w:szCs w:val="24"/>
          <w:lang w:eastAsia="nl-NL"/>
          <w14:ligatures w14:val="none"/>
        </w:rPr>
        <w:t xml:space="preserve"> gebruik zoals vandalisme en vernieling tegen te gaan.</w:t>
      </w:r>
    </w:p>
    <w:p w14:paraId="0691BCBA" w14:textId="77777777" w:rsidR="00E810A2" w:rsidRPr="00E810A2" w:rsidRDefault="00E810A2" w:rsidP="00E810A2">
      <w:pPr>
        <w:numPr>
          <w:ilvl w:val="0"/>
          <w:numId w:val="5"/>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Camerabeelden worden opgenomen en gedurende 28 dagen bewaard met als uitsluitend doel het genoemde in artikel 5.1.</w:t>
      </w:r>
    </w:p>
    <w:p w14:paraId="2001EC89" w14:textId="77777777" w:rsidR="00E810A2" w:rsidRPr="00E810A2" w:rsidRDefault="00E810A2" w:rsidP="00E810A2">
      <w:pPr>
        <w:numPr>
          <w:ilvl w:val="0"/>
          <w:numId w:val="5"/>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gebruiker van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geeft met het betreden daarvan toestemming tot het bewaren en verwerken van camerabeelden met voornoemd doel.</w:t>
      </w:r>
    </w:p>
    <w:p w14:paraId="04DC09C2"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lastRenderedPageBreak/>
        <w:t>Artikel 6. Verplichtingen van de Bezoeker</w:t>
      </w:r>
    </w:p>
    <w:p w14:paraId="086EFD9E"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is verplicht zich te allen tijde te houden aan deze Algemene Voorwaarden, de huisregels en veiligheidsvoorschriften zoals kenbaar gemaakt op de Website, het terrein en de aanwijzingen en instructies die worden gegeven door medewerkers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en/of andere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ingeschakelde derde(n).</w:t>
      </w:r>
    </w:p>
    <w:p w14:paraId="25045B56"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dient vóór aanvang van de overeengekomen activiteit/reservering bij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aanwezig zijn. Het niet of niet tijdig aanwezig zijn van de Bezoeker of een Groep, geeft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het recht om de Overeenkomst overeenkomstig het bepaalde in deze Algemene Voorwaarden aan te merken als geannuleerd, tenzij dit gelet op de duur van de vertraging niet redelijk is, zulks ter beoordeling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 elk geval heeft de Bezoeker of de Groep geen recht op verlenging van de activiteit, noch op het inhalen daarvan op een ander tijdstip.</w:t>
      </w:r>
    </w:p>
    <w:p w14:paraId="3330A9EA"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is verplicht om vóór aanvang van de activiteiten kennis te nemen van de huisregels en veiligheidsvoorschriften zoals kenbaar gemaakt op de Website en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De bezoeker wordt geacht bekend te zijn met de huisregels en veiligheidsvoorschriften voor aanvang van de activiteiten.</w:t>
      </w:r>
    </w:p>
    <w:p w14:paraId="6CF34E45"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Indien naar het oordeel van (een medewerker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de Bezoeker op enigerlei wijze in strijd handelt met deze Algemene Voorwaarden, de huisregels en veiligheidsvoorschriften en/of de (gangbare) aanwijzingen en instructies van medewerkers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en/of andere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ingeschakelde derde(n), kan de Bezoeker de (verdere) toegang tot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worden ontzegd.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dan niet gehouden tot vergoeding van enige schade en/of tot restitutie van het bedrag dat de Bezoeker voor zijn Toegangsbewijs, al dan niet via een derde, heeft voldaan.</w:t>
      </w:r>
    </w:p>
    <w:p w14:paraId="4D0EAC38"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Wanneer de Bezoeker herhaaldelijk bepalingen uit de Algemene Voorwaarden, de huisregels en veiligheidsvoorschriften en/of door medewerkers gegeven aanwijzingen en instructie en/of andere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ingeschakelde derde(n), niet, niet volledig of niet direct opvolgt c.q. overtreedt, kan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de Bezoeker voor bepaalde tijd de toegang tot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ontzeggen.</w:t>
      </w:r>
    </w:p>
    <w:p w14:paraId="46F1C3A0"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Het deelnemen aan activiteiten op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is uitsluitend toegestaan voor Bezoekers die in goede gezondheid verkeren. De Bezoeker verklaart dat hij naar beste weten gezond is, in een fysiek goede conditie verkeert en er ook geen ander beletsel bestaat voor veilige deelname aan de activiteiten op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Bij twijfel over deelname aan de activiteiten, is het de verantwoordelijkheid van de Bezoeker om daar zelf van af te zien.</w:t>
      </w:r>
    </w:p>
    <w:p w14:paraId="43EA9E73"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Het is de Bezoeker niet toegestaan om deel te nemen aan activiteiten bij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onder invloed van drank, drugs of medicijnen.</w:t>
      </w:r>
    </w:p>
    <w:p w14:paraId="1ACD8D01"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Ingeval van vernieling, beschadiging, wegmaken, verduistering of diefstal van zaken door de Bezoeker is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gerechtigd (a) de Bezoeker de toegang tot het terrein te ontzeggen, (b) de Bezoeker voor bepaalde tijd een toegangsverbod voor het terrein op te leggen, (c) aangifte te doen bij de politie (d) de Bezoeker aansprakelijk te stellen voor de geleden schade, waaronder doch niet beperkt tot geleden verlies en gederfde winst.</w:t>
      </w:r>
    </w:p>
    <w:p w14:paraId="5AA71011" w14:textId="77777777" w:rsidR="00E810A2" w:rsidRPr="00E810A2" w:rsidRDefault="00E810A2" w:rsidP="00E810A2">
      <w:pPr>
        <w:numPr>
          <w:ilvl w:val="0"/>
          <w:numId w:val="6"/>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lastRenderedPageBreak/>
        <w:t>Bij beschadigen van gehuurd materiaal zoals rackets is de bezoeker een bedrag van EUR 40,- per schadegeval verschuldigd.</w:t>
      </w:r>
    </w:p>
    <w:p w14:paraId="56203890"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Artikel 7. Reservering van Toegangsbewijzen (voor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rackets, lessen, </w:t>
      </w:r>
      <w:proofErr w:type="spellStart"/>
      <w:r w:rsidRPr="00E810A2">
        <w:rPr>
          <w:rFonts w:ascii="Arial" w:eastAsia="Times New Roman" w:hAnsi="Arial" w:cs="Arial"/>
          <w:kern w:val="0"/>
          <w:sz w:val="24"/>
          <w:szCs w:val="24"/>
          <w:lang w:eastAsia="nl-NL"/>
          <w14:ligatures w14:val="none"/>
        </w:rPr>
        <w:t>clinics</w:t>
      </w:r>
      <w:proofErr w:type="spellEnd"/>
      <w:r w:rsidRPr="00E810A2">
        <w:rPr>
          <w:rFonts w:ascii="Arial" w:eastAsia="Times New Roman" w:hAnsi="Arial" w:cs="Arial"/>
          <w:kern w:val="0"/>
          <w:sz w:val="24"/>
          <w:szCs w:val="24"/>
          <w:lang w:eastAsia="nl-NL"/>
          <w14:ligatures w14:val="none"/>
        </w:rPr>
        <w:t>)</w:t>
      </w:r>
    </w:p>
    <w:p w14:paraId="2D26C4BB" w14:textId="77777777" w:rsidR="00E810A2" w:rsidRPr="00E810A2" w:rsidRDefault="00E810A2" w:rsidP="00E810A2">
      <w:pPr>
        <w:numPr>
          <w:ilvl w:val="0"/>
          <w:numId w:val="7"/>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Toegangsbewijzen kunnen vooraf gereserveerd worden telefonisch dan wel schriftelijk via de Website. Een reservering via de Website wordt geacht te zijn gedaan indien de Bezoeker de reservering heeft gemaakt en betaald via het online reserveringssysteem.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kan nadere voorwaarden verbinden aan een reservering. De Overeenkomst komt tot stand met het aanvaarden van een aanbod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4355FA4C" w14:textId="77777777" w:rsidR="00E810A2" w:rsidRPr="00E810A2" w:rsidRDefault="00E810A2" w:rsidP="00E810A2">
      <w:pPr>
        <w:numPr>
          <w:ilvl w:val="0"/>
          <w:numId w:val="7"/>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Betaling van bestelde diensten of producten dient te geschieden via een van de betalingsmogelijkheden zoals die van tijd tot tijd worden aangeboden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54701092" w14:textId="77777777" w:rsidR="00E810A2" w:rsidRPr="00E810A2" w:rsidRDefault="00E810A2" w:rsidP="00E810A2">
      <w:pPr>
        <w:numPr>
          <w:ilvl w:val="0"/>
          <w:numId w:val="7"/>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Overeenkomstig artikel 6:230p sub e van het Burgerlijk Wetboek is het herroepingsrecht niet van toepassing op Overeenkomsten tot het verrichten van diensten met betrekking tot vrijetijdsbesteding indien in de Overeenkomst een bepaald tijdstip of een bepaalde periode van nakoming is voorzien en heeft de Bezoeker geen recht op ontbinding van de Overeenkomst. In alle andere gevallen heeft de Bezoeker het recht een Overeenkomst die tot stand is gekomen via de Website te ontbinden gedurende 14 dagen na ontvangst van de e-mailbevestiging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6A389E82"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8. Betaling</w:t>
      </w:r>
    </w:p>
    <w:p w14:paraId="1925C988" w14:textId="77777777" w:rsidR="00E810A2" w:rsidRPr="00E810A2" w:rsidRDefault="00E810A2" w:rsidP="00E810A2">
      <w:pPr>
        <w:numPr>
          <w:ilvl w:val="0"/>
          <w:numId w:val="8"/>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levert geen producten of diensten op rekening. Betaling geschiedt uiterlijk voorafgaand aan het betreden door de Bezoeker van het terrein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59B113E3" w14:textId="77777777" w:rsidR="00E810A2" w:rsidRPr="00E810A2" w:rsidRDefault="00E810A2" w:rsidP="00E810A2">
      <w:pPr>
        <w:numPr>
          <w:ilvl w:val="0"/>
          <w:numId w:val="8"/>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dient direct bij het afrekenen de factuur op juistheid te controleren. Indien de Bezoeker niet direct reclameert, is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niet gehouden de klacht op een later moment nog in behandeling te nemen. Ieder vorderingsrecht van de Bezoeker vervalt, indien niet direct is gereclameerd en niet binnen één jaar na de reclamatie een rechtsvordering is ingesteld.</w:t>
      </w:r>
    </w:p>
    <w:p w14:paraId="7954CF1E" w14:textId="77777777" w:rsidR="00E810A2" w:rsidRPr="00E810A2" w:rsidRDefault="00E810A2" w:rsidP="00E810A2">
      <w:pPr>
        <w:numPr>
          <w:ilvl w:val="0"/>
          <w:numId w:val="8"/>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Indien een Bezoeker niet binnen de genoemde termijn heeft betaald, is Bezoeker direct in verzuim en is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zonder nadere ingebrekestelling en onverminderd haar overige rechten vanaf de vervaldag van de factuur gerechtigd de wettelijke rente in rekening te brengen en is Opdrachtgever gehouden tot vergoeding van de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werkelijk gemaakte gerechtelijke en buitengerechtelijke (incasso)kosten. Indien de Bezoeker een consument is, worden buitengerechtelijke incassokosten in rekening gebracht volgens het Besluit Vergoeding voor Buitengerechtelijke Incassokosten.</w:t>
      </w:r>
    </w:p>
    <w:p w14:paraId="459AA211" w14:textId="77777777" w:rsidR="00E810A2" w:rsidRPr="00E810A2" w:rsidRDefault="00E810A2" w:rsidP="00E810A2">
      <w:pPr>
        <w:numPr>
          <w:ilvl w:val="0"/>
          <w:numId w:val="8"/>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nimmer verplicht tot restitutie van een niet-gebruikt Toegangsbewijs.</w:t>
      </w:r>
    </w:p>
    <w:p w14:paraId="58483CDE"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9. Annulering</w:t>
      </w:r>
    </w:p>
    <w:p w14:paraId="6653F08E" w14:textId="77777777" w:rsidR="00E810A2" w:rsidRPr="00E810A2" w:rsidRDefault="00E810A2" w:rsidP="00E810A2">
      <w:pPr>
        <w:numPr>
          <w:ilvl w:val="0"/>
          <w:numId w:val="9"/>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Voor annulering van een Overeenkomst geldt navolgende regeling:</w:t>
      </w:r>
    </w:p>
    <w:p w14:paraId="6A607329" w14:textId="4B813CD7" w:rsidR="00E810A2" w:rsidRPr="00E810A2" w:rsidRDefault="00E810A2" w:rsidP="00E810A2">
      <w:pPr>
        <w:numPr>
          <w:ilvl w:val="1"/>
          <w:numId w:val="9"/>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lastRenderedPageBreak/>
        <w:t xml:space="preserve">bij annulering </w:t>
      </w:r>
      <w:r>
        <w:rPr>
          <w:rFonts w:ascii="Arial" w:eastAsia="Times New Roman" w:hAnsi="Arial" w:cs="Arial"/>
          <w:kern w:val="0"/>
          <w:sz w:val="24"/>
          <w:szCs w:val="24"/>
          <w:lang w:eastAsia="nl-NL"/>
          <w14:ligatures w14:val="none"/>
        </w:rPr>
        <w:t xml:space="preserve">tot 24 uur </w:t>
      </w:r>
      <w:r w:rsidRPr="00E810A2">
        <w:rPr>
          <w:rFonts w:ascii="Arial" w:eastAsia="Times New Roman" w:hAnsi="Arial" w:cs="Arial"/>
          <w:kern w:val="0"/>
          <w:sz w:val="24"/>
          <w:szCs w:val="24"/>
          <w:lang w:eastAsia="nl-NL"/>
          <w14:ligatures w14:val="none"/>
        </w:rPr>
        <w:t>voor de dag van de gereserveerde activiteit krijgt de Bezoeker de volledige hoofdsom terug; en</w:t>
      </w:r>
    </w:p>
    <w:p w14:paraId="112ED878" w14:textId="77777777" w:rsidR="00E810A2" w:rsidRPr="00E810A2" w:rsidRDefault="00E810A2" w:rsidP="00E810A2">
      <w:pPr>
        <w:numPr>
          <w:ilvl w:val="1"/>
          <w:numId w:val="9"/>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bij annulering minder dan 24 uur voor de dag van de gereserveerde activiteit is de Bezoeker gehouden de volledig hoofdsom te betalen.</w:t>
      </w:r>
    </w:p>
    <w:p w14:paraId="4D332EA3" w14:textId="77777777" w:rsidR="00E810A2" w:rsidRPr="00E810A2" w:rsidRDefault="00E810A2" w:rsidP="00E810A2">
      <w:pPr>
        <w:numPr>
          <w:ilvl w:val="0"/>
          <w:numId w:val="9"/>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Eventuele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op basis van artikel 9.1 onder a. en b. te restitueren bedragen zullen binnen 14 dagen na de dag van de gereserveerde activiteit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aan de betreffende Bezoeker gerestitueerd worden.</w:t>
      </w:r>
    </w:p>
    <w:p w14:paraId="3F910226" w14:textId="77777777" w:rsidR="00E810A2" w:rsidRPr="00E810A2" w:rsidRDefault="00E810A2" w:rsidP="00E810A2">
      <w:pPr>
        <w:numPr>
          <w:ilvl w:val="0"/>
          <w:numId w:val="9"/>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Als door weersomstandigheden (zoals heftige regen of onweer) de </w:t>
      </w:r>
      <w:proofErr w:type="spellStart"/>
      <w:r w:rsidRPr="00E810A2">
        <w:rPr>
          <w:rFonts w:ascii="Arial" w:eastAsia="Times New Roman" w:hAnsi="Arial" w:cs="Arial"/>
          <w:kern w:val="0"/>
          <w:sz w:val="24"/>
          <w:szCs w:val="24"/>
          <w:lang w:eastAsia="nl-NL"/>
          <w14:ligatures w14:val="none"/>
        </w:rPr>
        <w:t>padelbaan</w:t>
      </w:r>
      <w:proofErr w:type="spellEnd"/>
      <w:r w:rsidRPr="00E810A2">
        <w:rPr>
          <w:rFonts w:ascii="Arial" w:eastAsia="Times New Roman" w:hAnsi="Arial" w:cs="Arial"/>
          <w:kern w:val="0"/>
          <w:sz w:val="24"/>
          <w:szCs w:val="24"/>
          <w:lang w:eastAsia="nl-NL"/>
          <w14:ligatures w14:val="none"/>
        </w:rPr>
        <w:t xml:space="preserve"> binnen 15 minuten na de gereserveerde tijd niet bespeelbaar meer is, dan kan de baan zonder extra betaling op een ander moment van keuze en al naar gelang beschikbaarheid bespeeld worden. De Bezoeker neemt voor het verplaatsen van de Overeenkomst contact op via info@padelbarendrecht.nl. Als de weersomstandigheden ná 15 minuten na start van de gereserveerde tijd te heftig worden, dan is de Bezoeker gehouden de volledige hoofdsom te betalen.</w:t>
      </w:r>
    </w:p>
    <w:p w14:paraId="390C4AF7"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Artikel 10. Aansprakelijkheid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27A4B36F"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Het betreden van het terrein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en het deelnemen aan activiteiten op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is voor rekening en risico van de Bezoeker. De Bezoeker begrijpt en aanvaardt dat het betreden van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en deelname aan de activiteiten op de </w:t>
      </w:r>
      <w:proofErr w:type="spellStart"/>
      <w:r w:rsidRPr="00E810A2">
        <w:rPr>
          <w:rFonts w:ascii="Arial" w:eastAsia="Times New Roman" w:hAnsi="Arial" w:cs="Arial"/>
          <w:kern w:val="0"/>
          <w:sz w:val="24"/>
          <w:szCs w:val="24"/>
          <w:lang w:eastAsia="nl-NL"/>
          <w14:ligatures w14:val="none"/>
        </w:rPr>
        <w:t>padelbanen</w:t>
      </w:r>
      <w:proofErr w:type="spellEnd"/>
      <w:r w:rsidRPr="00E810A2">
        <w:rPr>
          <w:rFonts w:ascii="Arial" w:eastAsia="Times New Roman" w:hAnsi="Arial" w:cs="Arial"/>
          <w:kern w:val="0"/>
          <w:sz w:val="24"/>
          <w:szCs w:val="24"/>
          <w:lang w:eastAsia="nl-NL"/>
          <w14:ligatures w14:val="none"/>
        </w:rPr>
        <w:t xml:space="preserve"> risico’s met zich meebrengt voor de gezondheid en dat dit schade aan goederen en (ernstig) lichamelijk letsel tot gevolg kan hebben.</w:t>
      </w:r>
    </w:p>
    <w:p w14:paraId="74846AA9"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niet aansprakelijk voor schade van de Bezoeker van welke aard ook, tenzij de schade van de Bezoeker het rechtstreekse gevolg is van grove schuld of opzet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16FCBE39"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niet aansprakelijk voor enige gevolgschade, bedrijfsschade of indirecte schade van de Bezoeker, die het gevolg is van het niet, niet tijdig of niet deugdelijk nakomen van de Overeenkomst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w:t>
      </w:r>
    </w:p>
    <w:p w14:paraId="791A48AD"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Behoudens in geval van opzet en/of grove schuld is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niet aansprakelijk voor diefstal, vermissing, beschadiging en/of verlies van goederen van de Bezoeker. De Bezoeker vrijwaart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van iedere aanspraak ter zake.</w:t>
      </w:r>
    </w:p>
    <w:p w14:paraId="006308FE"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niet aansprakelijk voor enige schade van de Bezoeker als gevolg van enige daden of omissies van door haar ingeschakelde derden ter uitvoering van de Opdracht.</w:t>
      </w:r>
    </w:p>
    <w:p w14:paraId="725C9A5D"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aansprakelijkheid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te allen tijde beperkt tot de hoogte van de som van de Overeenkomst en in elk geval beperkt tot het bedrag dat de aansprakelijkheidsverzekering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 het betreffende geval uitkeert.</w:t>
      </w:r>
    </w:p>
    <w:p w14:paraId="659AD46D"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Rechtsvorderingen van de Bezoeker uit welke hoofde ook jegens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 verband met een bezoek aan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vervallen in elk geval indien Bezoeker niet onverwijld of, indien dit redelijkerwijs niet mogelijk is, uiterlijk binnen 7 dagen na het moment waarop de Bezoeker bekend werd of redelijkerwijs bekend kon zijn met het bestaan van deze rechten, een rechtsvordering jegens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heeft ingesteld.</w:t>
      </w:r>
    </w:p>
    <w:p w14:paraId="7FD43E5F" w14:textId="77777777" w:rsidR="00E810A2" w:rsidRPr="00E810A2" w:rsidRDefault="00E810A2" w:rsidP="00E810A2">
      <w:pPr>
        <w:numPr>
          <w:ilvl w:val="0"/>
          <w:numId w:val="10"/>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lastRenderedPageBreak/>
        <w:t xml:space="preserve">De Bezoeker is aansprakelijk voor alle schade die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 verband met een tekortkoming en/of onrechtmatige daad (waaronder begrepen het overtreden van de huisregels en veiligheidsvoorschriften en/of het niet opvolgen van redelijke instructies van medewerkers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of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ingeschakelde derde(n)) van de Bezoeker of bezoekers, die de Bezoeker vergezellen c.q. die onder zijn toezicht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bezoeken.</w:t>
      </w:r>
    </w:p>
    <w:p w14:paraId="0C69CE7B"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11. Klachtenregeling</w:t>
      </w:r>
    </w:p>
    <w:p w14:paraId="522303D9" w14:textId="77777777" w:rsidR="00E810A2" w:rsidRPr="00E810A2" w:rsidRDefault="00E810A2" w:rsidP="00E810A2">
      <w:pPr>
        <w:numPr>
          <w:ilvl w:val="0"/>
          <w:numId w:val="1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In geval van klachten is de Bezoeker verplicht zijn klacht onverwijld, of indien dit redelijkerwijs niet mogelijk is, uiterlijk binnen 7 dagen na het verlaten van het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terrein bij de directie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te melden.</w:t>
      </w:r>
    </w:p>
    <w:p w14:paraId="24577A65" w14:textId="77777777" w:rsidR="00E810A2" w:rsidRPr="00E810A2" w:rsidRDefault="00E810A2" w:rsidP="00E810A2">
      <w:pPr>
        <w:numPr>
          <w:ilvl w:val="0"/>
          <w:numId w:val="11"/>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Bezoeker en de directie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zullen naar aanleiding van de klacht in onderling overleg een oplossing voor de klacht proberen te vinden.</w:t>
      </w:r>
    </w:p>
    <w:p w14:paraId="4AFF3102"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12. Overmacht</w:t>
      </w:r>
    </w:p>
    <w:p w14:paraId="3B07FC08" w14:textId="77777777" w:rsidR="00E810A2" w:rsidRPr="00E810A2" w:rsidRDefault="00E810A2" w:rsidP="00E810A2">
      <w:pPr>
        <w:numPr>
          <w:ilvl w:val="0"/>
          <w:numId w:val="1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is niet gehouden tot nakomen van enige verplichting uit de Overeenkomst, indien en zolang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daartoe gehinderd wordt door een omstandigheid die krachtens wet, rechtshandeling of de volgens de in het maatschappelijk verkeer geldende opvattingen niet aan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toegerekend kan worden. Tevens wordt onder overmacht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verstaan: werkstaking binnen het bedrijf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en bijzondere omstandigheden of calamiteiten die nakoming van de overeenkomst onmogelijk of onverantwoord maken (waaronder begrepen technische storingen).</w:t>
      </w:r>
    </w:p>
    <w:p w14:paraId="3C5CA4BC" w14:textId="77777777" w:rsidR="00E810A2" w:rsidRPr="00E810A2" w:rsidRDefault="00E810A2" w:rsidP="00E810A2">
      <w:pPr>
        <w:numPr>
          <w:ilvl w:val="0"/>
          <w:numId w:val="12"/>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Schade van de Bezoeker als gevolg van overmacht anders dan restitutie van of kwijtschelding van de prijs van het gedeelte van de Overeenkomst dat door overmacht is getroffen, komt nimmer voor vergoeding in aanmerking.</w:t>
      </w:r>
    </w:p>
    <w:p w14:paraId="4928945E" w14:textId="77777777" w:rsidR="00E810A2" w:rsidRPr="00E810A2" w:rsidRDefault="00E810A2" w:rsidP="00E810A2">
      <w:pPr>
        <w:spacing w:before="100" w:beforeAutospacing="1" w:after="100" w:afterAutospacing="1" w:line="240" w:lineRule="auto"/>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Artikel 13. Overige bepalingen</w:t>
      </w:r>
    </w:p>
    <w:p w14:paraId="34D0AC59" w14:textId="77777777" w:rsidR="00E810A2" w:rsidRPr="00E810A2" w:rsidRDefault="00E810A2" w:rsidP="00E810A2">
      <w:pPr>
        <w:numPr>
          <w:ilvl w:val="0"/>
          <w:numId w:val="1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Wijzigingen in de Overeenkomst zijn pas van kracht nadat deze door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schriftelijk zijn vastgelegd en door de Bezoeker schriftelijk zijn bevestigd.</w:t>
      </w:r>
    </w:p>
    <w:p w14:paraId="44708FC6" w14:textId="77777777" w:rsidR="00E810A2" w:rsidRPr="00E810A2" w:rsidRDefault="00E810A2" w:rsidP="00E810A2">
      <w:pPr>
        <w:numPr>
          <w:ilvl w:val="0"/>
          <w:numId w:val="1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 xml:space="preserve">De toepasselijkheid van deze Algemene Voorwaarden laat onverlet de eventuele toepasselijkheid van andere (contractuele) voorwaarden en/of regelingen van </w:t>
      </w: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w:t>
      </w:r>
    </w:p>
    <w:p w14:paraId="2D4876AC" w14:textId="77777777" w:rsidR="00E810A2" w:rsidRPr="00E810A2" w:rsidRDefault="00E810A2" w:rsidP="00E810A2">
      <w:pPr>
        <w:numPr>
          <w:ilvl w:val="0"/>
          <w:numId w:val="1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Indien enige bepaling uit deze Algemene Voorwaarden of de Overeenkomst geheel of ten dele nietig en/of niet geldig en/of niet afdwingbaar mocht zijn als gevolg van enig wettelijk voorschrift, rechterlijke uitspraak dan wel anderszins, dan zal dit geen enkel gevolg hebben voor de geldigheid van alle andere bepalingen van deze algemene voorwaarden of de betreffende Overeenkomst.</w:t>
      </w:r>
    </w:p>
    <w:p w14:paraId="4FFD72DC" w14:textId="77777777" w:rsidR="00E810A2" w:rsidRPr="00E810A2" w:rsidRDefault="00E810A2" w:rsidP="00E810A2">
      <w:pPr>
        <w:numPr>
          <w:ilvl w:val="0"/>
          <w:numId w:val="1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proofErr w:type="spellStart"/>
      <w:r w:rsidRPr="00E810A2">
        <w:rPr>
          <w:rFonts w:ascii="Arial" w:eastAsia="Times New Roman" w:hAnsi="Arial" w:cs="Arial"/>
          <w:kern w:val="0"/>
          <w:sz w:val="24"/>
          <w:szCs w:val="24"/>
          <w:lang w:eastAsia="nl-NL"/>
          <w14:ligatures w14:val="none"/>
        </w:rPr>
        <w:t>Padel</w:t>
      </w:r>
      <w:proofErr w:type="spellEnd"/>
      <w:r w:rsidRPr="00E810A2">
        <w:rPr>
          <w:rFonts w:ascii="Arial" w:eastAsia="Times New Roman" w:hAnsi="Arial" w:cs="Arial"/>
          <w:kern w:val="0"/>
          <w:sz w:val="24"/>
          <w:szCs w:val="24"/>
          <w:lang w:eastAsia="nl-NL"/>
          <w14:ligatures w14:val="none"/>
        </w:rPr>
        <w:t xml:space="preserve"> Barendrecht behoudt zich het recht voor deze Algemene Voorwaarden te allen tijden te wijzigen.</w:t>
      </w:r>
    </w:p>
    <w:p w14:paraId="492C3B9C" w14:textId="77777777" w:rsidR="00E810A2" w:rsidRPr="00E810A2" w:rsidRDefault="00E810A2" w:rsidP="00E810A2">
      <w:pPr>
        <w:numPr>
          <w:ilvl w:val="0"/>
          <w:numId w:val="13"/>
        </w:numPr>
        <w:spacing w:before="100" w:beforeAutospacing="1" w:after="100" w:afterAutospacing="1" w:line="240" w:lineRule="auto"/>
        <w:textAlignment w:val="baseline"/>
        <w:rPr>
          <w:rFonts w:ascii="Arial" w:eastAsia="Times New Roman" w:hAnsi="Arial" w:cs="Arial"/>
          <w:kern w:val="0"/>
          <w:sz w:val="24"/>
          <w:szCs w:val="24"/>
          <w:lang w:eastAsia="nl-NL"/>
          <w14:ligatures w14:val="none"/>
        </w:rPr>
      </w:pPr>
      <w:r w:rsidRPr="00E810A2">
        <w:rPr>
          <w:rFonts w:ascii="Arial" w:eastAsia="Times New Roman" w:hAnsi="Arial" w:cs="Arial"/>
          <w:kern w:val="0"/>
          <w:sz w:val="24"/>
          <w:szCs w:val="24"/>
          <w:lang w:eastAsia="nl-NL"/>
          <w14:ligatures w14:val="none"/>
        </w:rPr>
        <w:t>Deze Algemene Voorwaarden en de Overeenkomst worden exclusief beheerst door Nederlands recht.</w:t>
      </w:r>
    </w:p>
    <w:p w14:paraId="36CCFA95" w14:textId="77777777" w:rsidR="00B00049" w:rsidRDefault="00B00049"/>
    <w:sectPr w:rsidR="00B00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76"/>
    <w:multiLevelType w:val="multilevel"/>
    <w:tmpl w:val="C8CC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C4486"/>
    <w:multiLevelType w:val="multilevel"/>
    <w:tmpl w:val="FD70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4105D"/>
    <w:multiLevelType w:val="multilevel"/>
    <w:tmpl w:val="DBEC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30744"/>
    <w:multiLevelType w:val="multilevel"/>
    <w:tmpl w:val="F4A6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60A2D"/>
    <w:multiLevelType w:val="multilevel"/>
    <w:tmpl w:val="3BFA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61D7E"/>
    <w:multiLevelType w:val="multilevel"/>
    <w:tmpl w:val="430C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83868"/>
    <w:multiLevelType w:val="multilevel"/>
    <w:tmpl w:val="3D4A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9C4876"/>
    <w:multiLevelType w:val="multilevel"/>
    <w:tmpl w:val="52A03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801B9"/>
    <w:multiLevelType w:val="multilevel"/>
    <w:tmpl w:val="9D38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B3810"/>
    <w:multiLevelType w:val="multilevel"/>
    <w:tmpl w:val="F69A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B4208D"/>
    <w:multiLevelType w:val="multilevel"/>
    <w:tmpl w:val="E1F4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241E84"/>
    <w:multiLevelType w:val="multilevel"/>
    <w:tmpl w:val="C2DE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40379E"/>
    <w:multiLevelType w:val="multilevel"/>
    <w:tmpl w:val="B068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79097">
    <w:abstractNumId w:val="6"/>
  </w:num>
  <w:num w:numId="2" w16cid:durableId="924652885">
    <w:abstractNumId w:val="10"/>
  </w:num>
  <w:num w:numId="3" w16cid:durableId="1715305691">
    <w:abstractNumId w:val="0"/>
  </w:num>
  <w:num w:numId="4" w16cid:durableId="431321539">
    <w:abstractNumId w:val="2"/>
  </w:num>
  <w:num w:numId="5" w16cid:durableId="586622157">
    <w:abstractNumId w:val="4"/>
  </w:num>
  <w:num w:numId="6" w16cid:durableId="1304653910">
    <w:abstractNumId w:val="11"/>
  </w:num>
  <w:num w:numId="7" w16cid:durableId="94906382">
    <w:abstractNumId w:val="9"/>
  </w:num>
  <w:num w:numId="8" w16cid:durableId="972295540">
    <w:abstractNumId w:val="5"/>
  </w:num>
  <w:num w:numId="9" w16cid:durableId="1745645949">
    <w:abstractNumId w:val="7"/>
  </w:num>
  <w:num w:numId="10" w16cid:durableId="1484664284">
    <w:abstractNumId w:val="1"/>
  </w:num>
  <w:num w:numId="11" w16cid:durableId="1649625475">
    <w:abstractNumId w:val="12"/>
  </w:num>
  <w:num w:numId="12" w16cid:durableId="11882298">
    <w:abstractNumId w:val="8"/>
  </w:num>
  <w:num w:numId="13" w16cid:durableId="769814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A2"/>
    <w:rsid w:val="0057777F"/>
    <w:rsid w:val="00B00049"/>
    <w:rsid w:val="00E81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10C"/>
  <w15:chartTrackingRefBased/>
  <w15:docId w15:val="{804BC54A-2B08-4EDD-80A6-C28AECB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10A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0007">
      <w:bodyDiv w:val="1"/>
      <w:marLeft w:val="0"/>
      <w:marRight w:val="0"/>
      <w:marTop w:val="0"/>
      <w:marBottom w:val="0"/>
      <w:divBdr>
        <w:top w:val="none" w:sz="0" w:space="0" w:color="auto"/>
        <w:left w:val="none" w:sz="0" w:space="0" w:color="auto"/>
        <w:bottom w:val="none" w:sz="0" w:space="0" w:color="auto"/>
        <w:right w:val="none" w:sz="0" w:space="0" w:color="auto"/>
      </w:divBdr>
      <w:divsChild>
        <w:div w:id="359748027">
          <w:marLeft w:val="0"/>
          <w:marRight w:val="0"/>
          <w:marTop w:val="0"/>
          <w:marBottom w:val="0"/>
          <w:divBdr>
            <w:top w:val="none" w:sz="0" w:space="0" w:color="auto"/>
            <w:left w:val="none" w:sz="0" w:space="0" w:color="auto"/>
            <w:bottom w:val="none" w:sz="0" w:space="0" w:color="auto"/>
            <w:right w:val="none" w:sz="0" w:space="0" w:color="auto"/>
          </w:divBdr>
          <w:divsChild>
            <w:div w:id="309140636">
              <w:marLeft w:val="0"/>
              <w:marRight w:val="0"/>
              <w:marTop w:val="0"/>
              <w:marBottom w:val="0"/>
              <w:divBdr>
                <w:top w:val="none" w:sz="0" w:space="0" w:color="auto"/>
                <w:left w:val="none" w:sz="0" w:space="0" w:color="auto"/>
                <w:bottom w:val="none" w:sz="0" w:space="0" w:color="auto"/>
                <w:right w:val="none" w:sz="0" w:space="0" w:color="auto"/>
              </w:divBdr>
              <w:divsChild>
                <w:div w:id="1925340347">
                  <w:marLeft w:val="0"/>
                  <w:marRight w:val="0"/>
                  <w:marTop w:val="0"/>
                  <w:marBottom w:val="0"/>
                  <w:divBdr>
                    <w:top w:val="none" w:sz="0" w:space="0" w:color="auto"/>
                    <w:left w:val="none" w:sz="0" w:space="0" w:color="auto"/>
                    <w:bottom w:val="none" w:sz="0" w:space="0" w:color="auto"/>
                    <w:right w:val="none" w:sz="0" w:space="0" w:color="auto"/>
                  </w:divBdr>
                  <w:divsChild>
                    <w:div w:id="640379260">
                      <w:marLeft w:val="0"/>
                      <w:marRight w:val="0"/>
                      <w:marTop w:val="0"/>
                      <w:marBottom w:val="0"/>
                      <w:divBdr>
                        <w:top w:val="none" w:sz="0" w:space="0" w:color="auto"/>
                        <w:left w:val="none" w:sz="0" w:space="0" w:color="auto"/>
                        <w:bottom w:val="none" w:sz="0" w:space="0" w:color="auto"/>
                        <w:right w:val="none" w:sz="0" w:space="0" w:color="auto"/>
                      </w:divBdr>
                      <w:divsChild>
                        <w:div w:id="5098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2629</Words>
  <Characters>14465</Characters>
  <Application>Microsoft Office Word</Application>
  <DocSecurity>0</DocSecurity>
  <Lines>120</Lines>
  <Paragraphs>34</Paragraphs>
  <ScaleCrop>false</ScaleCrop>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 Jakolien van der (J.)</dc:creator>
  <cp:keywords/>
  <dc:description/>
  <cp:lastModifiedBy>Poel, Jakolien van der (J.)</cp:lastModifiedBy>
  <cp:revision>1</cp:revision>
  <dcterms:created xsi:type="dcterms:W3CDTF">2024-04-09T13:58:00Z</dcterms:created>
  <dcterms:modified xsi:type="dcterms:W3CDTF">2024-04-09T14:01:00Z</dcterms:modified>
</cp:coreProperties>
</file>